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FBD98" w14:textId="77777777" w:rsidR="00EF1D01" w:rsidRPr="00E20FF7" w:rsidRDefault="00EF1D01" w:rsidP="00EF1D01">
      <w:pPr>
        <w:pStyle w:val="Ttulo1"/>
        <w:rPr>
          <w:lang w:val="en-US"/>
        </w:rPr>
      </w:pPr>
      <w:r w:rsidRPr="00E20FF7">
        <w:rPr>
          <w:lang w:val="en-US"/>
        </w:rPr>
        <w:t>LIVELIHOODS / EMPLOYABILITY</w:t>
      </w:r>
    </w:p>
    <w:p w14:paraId="226B8E81" w14:textId="3524329A" w:rsidR="001D3896" w:rsidRPr="00E20FF7" w:rsidRDefault="001D3896" w:rsidP="001D3896">
      <w:pPr>
        <w:spacing w:after="0" w:line="240" w:lineRule="auto"/>
        <w:rPr>
          <w:rFonts w:ascii="Montserrat Bold" w:eastAsia="Times New Roman" w:hAnsi="Montserrat Bold" w:cs="Calibri"/>
          <w:b/>
          <w:color w:val="000000"/>
          <w:sz w:val="32"/>
          <w:szCs w:val="24"/>
          <w:lang w:val="en-US" w:eastAsia="es-ES"/>
        </w:rPr>
      </w:pPr>
      <w:r w:rsidRPr="00E20FF7">
        <w:rPr>
          <w:rFonts w:ascii="Montserrat Bold" w:eastAsia="Times New Roman" w:hAnsi="Montserrat Bold" w:cs="Calibri"/>
          <w:b/>
          <w:color w:val="000000"/>
          <w:sz w:val="32"/>
          <w:szCs w:val="24"/>
          <w:lang w:val="en-US" w:eastAsia="es-ES"/>
        </w:rPr>
        <w:t>Conditional CASH Ass</w:t>
      </w:r>
      <w:r w:rsidR="0070197B" w:rsidRPr="00E20FF7">
        <w:rPr>
          <w:rFonts w:ascii="Montserrat Bold" w:eastAsia="Times New Roman" w:hAnsi="Montserrat Bold" w:cs="Calibri"/>
          <w:b/>
          <w:color w:val="000000"/>
          <w:sz w:val="32"/>
          <w:szCs w:val="24"/>
          <w:lang w:val="en-US" w:eastAsia="es-ES"/>
        </w:rPr>
        <w:t>i</w:t>
      </w:r>
      <w:r w:rsidRPr="00E20FF7">
        <w:rPr>
          <w:rFonts w:ascii="Montserrat Bold" w:eastAsia="Times New Roman" w:hAnsi="Montserrat Bold" w:cs="Calibri"/>
          <w:b/>
          <w:color w:val="000000"/>
          <w:sz w:val="32"/>
          <w:szCs w:val="24"/>
          <w:lang w:val="en-US" w:eastAsia="es-ES"/>
        </w:rPr>
        <w:t>stance</w:t>
      </w:r>
    </w:p>
    <w:p w14:paraId="1346A1A4" w14:textId="77777777" w:rsidR="001D3896" w:rsidRPr="00E20FF7" w:rsidRDefault="001D3896" w:rsidP="001D3896">
      <w:pPr>
        <w:spacing w:after="0" w:line="240" w:lineRule="auto"/>
        <w:rPr>
          <w:rFonts w:ascii="Open Sans" w:eastAsia="Times New Roman" w:hAnsi="Open Sans" w:cs="Open Sans"/>
          <w:color w:val="000000"/>
          <w:lang w:val="en-US" w:eastAsia="es-ES"/>
        </w:rPr>
      </w:pPr>
    </w:p>
    <w:p w14:paraId="0A7ED0DF" w14:textId="77777777" w:rsidR="00DA3AAC" w:rsidRPr="00E20FF7" w:rsidRDefault="00DA3AAC" w:rsidP="001D3896">
      <w:pPr>
        <w:spacing w:after="0" w:line="240" w:lineRule="auto"/>
        <w:rPr>
          <w:rFonts w:ascii="Open Sans" w:eastAsia="Times New Roman" w:hAnsi="Open Sans" w:cs="Open Sans"/>
          <w:color w:val="000000"/>
          <w:lang w:val="en-US" w:eastAsia="es-ES"/>
        </w:rPr>
      </w:pPr>
    </w:p>
    <w:p w14:paraId="08DD443A" w14:textId="4C63AE32" w:rsidR="007E0B14" w:rsidRDefault="00A97E0C" w:rsidP="001D3896">
      <w:pPr>
        <w:spacing w:after="0" w:line="240" w:lineRule="auto"/>
        <w:rPr>
          <w:rFonts w:ascii="Open Sans" w:eastAsia="Times New Roman" w:hAnsi="Open Sans" w:cs="Open Sans"/>
          <w:color w:val="000000"/>
          <w:sz w:val="24"/>
          <w:lang w:val="en-US" w:eastAsia="es-ES"/>
        </w:rPr>
      </w:pPr>
      <w:r w:rsidRPr="00A97E0C">
        <w:rPr>
          <w:rFonts w:ascii="Open Sans" w:eastAsia="Times New Roman" w:hAnsi="Open Sans" w:cs="Open Sans"/>
          <w:color w:val="000000"/>
          <w:sz w:val="24"/>
          <w:szCs w:val="24"/>
          <w:lang w:val="en-US" w:eastAsia="es-ES"/>
        </w:rPr>
        <w:t xml:space="preserve">Conditional Cash transfer program </w:t>
      </w:r>
      <w:r w:rsidRPr="00A97E0C">
        <w:rPr>
          <w:rFonts w:ascii="Open Sans" w:eastAsia="Times New Roman" w:hAnsi="Open Sans" w:cs="Open Sans"/>
          <w:b/>
          <w:color w:val="E04848"/>
          <w:sz w:val="24"/>
          <w:szCs w:val="24"/>
          <w:lang w:val="en-US" w:eastAsia="es-ES"/>
        </w:rPr>
        <w:t>to be offered to the beneficiaries of the PCK EMPLOYMENT ACTIVATION Project</w:t>
      </w:r>
      <w:r w:rsidRPr="00A97E0C">
        <w:rPr>
          <w:rFonts w:ascii="Open Sans" w:eastAsia="Times New Roman" w:hAnsi="Open Sans" w:cs="Open Sans"/>
          <w:color w:val="000000"/>
          <w:sz w:val="24"/>
          <w:szCs w:val="24"/>
          <w:lang w:val="en-US" w:eastAsia="es-ES"/>
        </w:rPr>
        <w:t xml:space="preserve"> </w:t>
      </w:r>
      <w:r w:rsidRPr="00A97E0C">
        <w:rPr>
          <w:rFonts w:ascii="Open Sans" w:eastAsia="Times New Roman" w:hAnsi="Open Sans" w:cs="Open Sans"/>
          <w:b/>
          <w:color w:val="E04848"/>
          <w:sz w:val="24"/>
          <w:szCs w:val="24"/>
          <w:lang w:val="en-US" w:eastAsia="es-ES"/>
        </w:rPr>
        <w:t>who are identified by the project labor counsellors as in need of financial help to cover costs</w:t>
      </w:r>
      <w:r w:rsidRPr="00A97E0C">
        <w:rPr>
          <w:rFonts w:ascii="Open Sans" w:eastAsia="Times New Roman" w:hAnsi="Open Sans" w:cs="Open Sans"/>
          <w:color w:val="000000"/>
          <w:sz w:val="24"/>
          <w:szCs w:val="24"/>
          <w:lang w:val="en-US" w:eastAsia="es-ES"/>
        </w:rPr>
        <w:t xml:space="preserve"> for Childcare, Vocational Education and Training (VET) and/or transportation to allow their participation in project activities, and meet the selection criteria</w:t>
      </w:r>
      <w:r w:rsidRPr="00A97E0C">
        <w:rPr>
          <w:rFonts w:ascii="Open Sans" w:eastAsia="Times New Roman" w:hAnsi="Open Sans" w:cs="Open Sans"/>
          <w:color w:val="000000"/>
          <w:sz w:val="24"/>
          <w:lang w:val="en-US" w:eastAsia="es-ES"/>
        </w:rPr>
        <w:t>.</w:t>
      </w:r>
    </w:p>
    <w:p w14:paraId="2EAC2334" w14:textId="77777777" w:rsidR="00A97E0C" w:rsidRPr="00E20FF7" w:rsidRDefault="00A97E0C" w:rsidP="001D3896">
      <w:pPr>
        <w:spacing w:after="0" w:line="240" w:lineRule="auto"/>
        <w:rPr>
          <w:rFonts w:ascii="Open Sans" w:eastAsia="Times New Roman" w:hAnsi="Open Sans" w:cs="Open Sans"/>
          <w:color w:val="000000"/>
          <w:lang w:val="en-US" w:eastAsia="es-ES"/>
        </w:rPr>
      </w:pPr>
    </w:p>
    <w:p w14:paraId="65304D5F" w14:textId="482FC72E" w:rsidR="007A7D3F" w:rsidRPr="00E20FF7" w:rsidRDefault="007A7D3F" w:rsidP="001D3896">
      <w:pPr>
        <w:spacing w:after="0" w:line="240" w:lineRule="auto"/>
        <w:rPr>
          <w:rFonts w:ascii="Open Sans" w:eastAsia="Times New Roman" w:hAnsi="Open Sans" w:cs="Open Sans"/>
          <w:color w:val="000000"/>
          <w:lang w:val="en-US" w:eastAsia="es-ES"/>
        </w:rPr>
      </w:pPr>
    </w:p>
    <w:p w14:paraId="75ED1AD3" w14:textId="7986A513" w:rsidR="007E0B14" w:rsidRPr="00E20FF7" w:rsidRDefault="007E0B14" w:rsidP="007E0B14">
      <w:pPr>
        <w:pBdr>
          <w:bottom w:val="single" w:sz="12" w:space="1" w:color="E04848"/>
        </w:pBdr>
        <w:spacing w:after="0" w:line="240" w:lineRule="auto"/>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t>Roadmap</w:t>
      </w:r>
    </w:p>
    <w:p w14:paraId="1AE446DB" w14:textId="77777777" w:rsidR="000B752C" w:rsidRPr="00E20FF7" w:rsidRDefault="000B752C" w:rsidP="007E0B14">
      <w:pPr>
        <w:spacing w:after="0" w:line="240" w:lineRule="auto"/>
        <w:rPr>
          <w:rFonts w:ascii="Open Sans" w:eastAsia="Times New Roman" w:hAnsi="Open Sans" w:cs="Open Sans"/>
          <w:color w:val="000000"/>
          <w:lang w:val="en-US" w:eastAsia="es-ES"/>
        </w:rPr>
      </w:pPr>
    </w:p>
    <w:p w14:paraId="735DE78F" w14:textId="05AB623C" w:rsidR="00F97C64" w:rsidRPr="00E20FF7" w:rsidRDefault="00F97C64" w:rsidP="007E0B14">
      <w:pPr>
        <w:spacing w:after="0" w:line="240" w:lineRule="auto"/>
        <w:rPr>
          <w:rFonts w:ascii="Open Sans" w:eastAsia="Times New Roman" w:hAnsi="Open Sans" w:cs="Open Sans"/>
          <w:color w:val="000000"/>
          <w:lang w:val="en-US" w:eastAsia="es-ES"/>
        </w:rPr>
      </w:pPr>
      <w:r w:rsidRPr="00A97E0C">
        <w:rPr>
          <w:rFonts w:ascii="Open Sans" w:eastAsia="Times New Roman" w:hAnsi="Open Sans" w:cs="Open Sans"/>
          <w:noProof/>
          <w:color w:val="E04848"/>
          <w:lang w:val="en-US" w:eastAsia="es-ES"/>
        </w:rPr>
        <w:drawing>
          <wp:inline distT="0" distB="0" distL="0" distR="0" wp14:anchorId="17DA35D0" wp14:editId="3E5D82C0">
            <wp:extent cx="6722534" cy="3615267"/>
            <wp:effectExtent l="19050" t="0" r="2159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160590E" w14:textId="77777777" w:rsidR="007E0B14" w:rsidRPr="00E20FF7" w:rsidRDefault="007E0B14" w:rsidP="007E0B14">
      <w:pPr>
        <w:spacing w:after="0" w:line="240" w:lineRule="auto"/>
        <w:rPr>
          <w:rFonts w:ascii="Open Sans" w:eastAsia="Times New Roman" w:hAnsi="Open Sans" w:cs="Open Sans"/>
          <w:color w:val="000000"/>
          <w:lang w:val="en-US" w:eastAsia="es-ES"/>
        </w:rPr>
      </w:pPr>
    </w:p>
    <w:p w14:paraId="30B1BD23" w14:textId="155CEC92" w:rsidR="00A97E0C" w:rsidRPr="00A97E0C" w:rsidRDefault="00A97E0C">
      <w:pPr>
        <w:rPr>
          <w:rFonts w:ascii="Open Sans" w:eastAsia="Times New Roman" w:hAnsi="Open Sans" w:cs="Open Sans"/>
          <w:color w:val="000000"/>
          <w:sz w:val="18"/>
          <w:szCs w:val="24"/>
          <w:lang w:val="en-US" w:eastAsia="es-ES"/>
        </w:rPr>
      </w:pPr>
      <w:r>
        <w:rPr>
          <w:rFonts w:ascii="Open Sans" w:eastAsia="Times New Roman" w:hAnsi="Open Sans" w:cs="Open Sans"/>
          <w:color w:val="000000"/>
          <w:sz w:val="18"/>
          <w:szCs w:val="24"/>
          <w:lang w:val="en-US" w:eastAsia="es-ES"/>
        </w:rPr>
        <w:t>* Beneficiary</w:t>
      </w:r>
      <w:r w:rsidRPr="00A97E0C">
        <w:rPr>
          <w:rFonts w:ascii="Open Sans" w:eastAsia="Times New Roman" w:hAnsi="Open Sans" w:cs="Open Sans"/>
          <w:color w:val="000000"/>
          <w:sz w:val="18"/>
          <w:szCs w:val="24"/>
          <w:lang w:val="en-US" w:eastAsia="es-ES"/>
        </w:rPr>
        <w:t xml:space="preserve"> of the PCK EMPLOYMENT ACTIVATION Project identified by the project labor counsellors as in need of financial help to cover costs for Childcare, Vocational Education and Training (VET) and/or transportation to allow participation in project activities</w:t>
      </w:r>
      <w:r>
        <w:rPr>
          <w:rFonts w:ascii="Open Sans" w:eastAsia="Times New Roman" w:hAnsi="Open Sans" w:cs="Open Sans"/>
          <w:color w:val="000000"/>
          <w:sz w:val="18"/>
          <w:szCs w:val="24"/>
          <w:lang w:val="en-US" w:eastAsia="es-ES"/>
        </w:rPr>
        <w:t xml:space="preserve"> </w:t>
      </w:r>
      <w:r w:rsidRPr="00A97E0C">
        <w:rPr>
          <w:rFonts w:ascii="Open Sans" w:eastAsia="Times New Roman" w:hAnsi="Open Sans" w:cs="Open Sans"/>
          <w:color w:val="000000"/>
          <w:sz w:val="18"/>
          <w:szCs w:val="24"/>
          <w:lang w:val="en-US" w:eastAsia="es-ES"/>
        </w:rPr>
        <w:t>and meet</w:t>
      </w:r>
      <w:r>
        <w:rPr>
          <w:rFonts w:ascii="Open Sans" w:eastAsia="Times New Roman" w:hAnsi="Open Sans" w:cs="Open Sans"/>
          <w:color w:val="000000"/>
          <w:sz w:val="18"/>
          <w:szCs w:val="24"/>
          <w:lang w:val="en-US" w:eastAsia="es-ES"/>
        </w:rPr>
        <w:t>s</w:t>
      </w:r>
      <w:r w:rsidRPr="00A97E0C">
        <w:rPr>
          <w:rFonts w:ascii="Open Sans" w:eastAsia="Times New Roman" w:hAnsi="Open Sans" w:cs="Open Sans"/>
          <w:color w:val="000000"/>
          <w:sz w:val="18"/>
          <w:szCs w:val="24"/>
          <w:lang w:val="en-US" w:eastAsia="es-ES"/>
        </w:rPr>
        <w:t xml:space="preserve"> the selection criteria.</w:t>
      </w:r>
    </w:p>
    <w:p w14:paraId="5D87C0A5" w14:textId="6819612C" w:rsidR="007E0B14" w:rsidRPr="00A97E0C" w:rsidRDefault="00A97E0C">
      <w:pPr>
        <w:rPr>
          <w:rFonts w:ascii="Montserrat" w:eastAsia="Times New Roman" w:hAnsi="Montserrat" w:cs="Open Sans"/>
          <w:b/>
          <w:color w:val="E04848"/>
          <w:sz w:val="20"/>
          <w:lang w:val="en-US" w:eastAsia="es-ES"/>
        </w:rPr>
      </w:pPr>
      <w:r w:rsidRPr="00A97E0C">
        <w:rPr>
          <w:rFonts w:ascii="Open Sans" w:eastAsia="Times New Roman" w:hAnsi="Open Sans" w:cs="Open Sans"/>
          <w:color w:val="000000"/>
          <w:sz w:val="18"/>
          <w:szCs w:val="24"/>
          <w:lang w:val="en-US" w:eastAsia="es-ES"/>
        </w:rPr>
        <w:t>** Being registered does not mean that the person is entitled to receive some form of assistance. Childcare and VET fee are restricted to once per household.</w:t>
      </w:r>
      <w:r w:rsidR="007E0B14" w:rsidRPr="00A97E0C">
        <w:rPr>
          <w:rFonts w:ascii="Montserrat" w:eastAsia="Times New Roman" w:hAnsi="Montserrat" w:cs="Open Sans"/>
          <w:b/>
          <w:color w:val="E04848"/>
          <w:sz w:val="20"/>
          <w:lang w:val="en-US" w:eastAsia="es-ES"/>
        </w:rPr>
        <w:br w:type="page"/>
      </w:r>
    </w:p>
    <w:p w14:paraId="4AA5A6C4" w14:textId="3D4A1155" w:rsidR="00EF1D01" w:rsidRPr="00E20FF7" w:rsidRDefault="00EF1D01" w:rsidP="00EF1D01">
      <w:pPr>
        <w:pBdr>
          <w:bottom w:val="single" w:sz="12" w:space="1" w:color="E04848"/>
        </w:pBdr>
        <w:spacing w:after="0" w:line="240" w:lineRule="auto"/>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lastRenderedPageBreak/>
        <w:t>Criteria</w:t>
      </w:r>
    </w:p>
    <w:p w14:paraId="1566250C" w14:textId="1B10EB2D" w:rsidR="00F22CE9" w:rsidRPr="00E20FF7" w:rsidRDefault="00B379A3" w:rsidP="001D3896">
      <w:pPr>
        <w:spacing w:after="0" w:line="240" w:lineRule="auto"/>
        <w:rPr>
          <w:rFonts w:ascii="Open Sans" w:eastAsia="Times New Roman" w:hAnsi="Open Sans" w:cs="Open Sans"/>
          <w:sz w:val="24"/>
          <w:lang w:val="en-US" w:eastAsia="es-ES"/>
        </w:rPr>
      </w:pPr>
      <w:r w:rsidRPr="00E20FF7">
        <w:rPr>
          <w:rFonts w:ascii="Open Sans" w:eastAsia="Times New Roman" w:hAnsi="Open Sans" w:cs="Open Sans"/>
          <w:color w:val="000000"/>
          <w:sz w:val="24"/>
          <w:lang w:val="en-US" w:eastAsia="es-ES"/>
        </w:rPr>
        <w:t xml:space="preserve">Recipients should meet </w:t>
      </w:r>
      <w:r w:rsidR="00380A27" w:rsidRPr="00E20FF7">
        <w:rPr>
          <w:rFonts w:ascii="Open Sans" w:eastAsia="Times New Roman" w:hAnsi="Open Sans" w:cs="Open Sans"/>
          <w:color w:val="00B050"/>
          <w:sz w:val="24"/>
          <w:lang w:val="en-US" w:eastAsia="es-ES"/>
        </w:rPr>
        <w:t xml:space="preserve">√ </w:t>
      </w:r>
      <w:r w:rsidR="00AB402E" w:rsidRPr="00E20FF7">
        <w:rPr>
          <w:rFonts w:ascii="Open Sans" w:eastAsia="Times New Roman" w:hAnsi="Open Sans" w:cs="Open Sans"/>
          <w:color w:val="00B050"/>
          <w:sz w:val="24"/>
          <w:lang w:val="en-US" w:eastAsia="es-ES"/>
        </w:rPr>
        <w:t>mandatory</w:t>
      </w:r>
      <w:r w:rsidR="00380A27" w:rsidRPr="00E20FF7">
        <w:rPr>
          <w:rFonts w:ascii="Open Sans" w:eastAsia="Times New Roman" w:hAnsi="Open Sans" w:cs="Open Sans"/>
          <w:color w:val="00B050"/>
          <w:sz w:val="24"/>
          <w:lang w:val="en-US" w:eastAsia="es-ES"/>
        </w:rPr>
        <w:t xml:space="preserve"> criteria</w:t>
      </w:r>
      <w:r w:rsidRPr="00E20FF7">
        <w:rPr>
          <w:rFonts w:ascii="Open Sans" w:eastAsia="Times New Roman" w:hAnsi="Open Sans" w:cs="Open Sans"/>
          <w:color w:val="000000"/>
          <w:sz w:val="24"/>
          <w:lang w:val="en-US" w:eastAsia="es-ES"/>
        </w:rPr>
        <w:t xml:space="preserve"> as well as </w:t>
      </w:r>
      <w:r w:rsidR="00380A27" w:rsidRPr="00E20FF7">
        <w:rPr>
          <w:rFonts w:ascii="Open Sans" w:eastAsia="Times New Roman" w:hAnsi="Open Sans" w:cs="Open Sans"/>
          <w:color w:val="0070C0"/>
          <w:sz w:val="24"/>
          <w:lang w:val="en-US" w:eastAsia="es-ES"/>
        </w:rPr>
        <w:t xml:space="preserve">√ </w:t>
      </w:r>
      <w:r w:rsidR="00AB402E" w:rsidRPr="00E20FF7">
        <w:rPr>
          <w:rFonts w:ascii="Open Sans" w:eastAsia="Times New Roman" w:hAnsi="Open Sans" w:cs="Open Sans"/>
          <w:color w:val="0070C0"/>
          <w:sz w:val="24"/>
          <w:lang w:val="en-US" w:eastAsia="es-ES"/>
        </w:rPr>
        <w:t xml:space="preserve">several </w:t>
      </w:r>
      <w:r w:rsidR="00380A27" w:rsidRPr="00E20FF7">
        <w:rPr>
          <w:rFonts w:ascii="Open Sans" w:eastAsia="Times New Roman" w:hAnsi="Open Sans" w:cs="Open Sans"/>
          <w:color w:val="0070C0"/>
          <w:sz w:val="24"/>
          <w:lang w:val="en-US" w:eastAsia="es-ES"/>
        </w:rPr>
        <w:t>criteria</w:t>
      </w:r>
      <w:r w:rsidRPr="00E20FF7">
        <w:rPr>
          <w:rFonts w:ascii="Open Sans" w:eastAsia="Times New Roman" w:hAnsi="Open Sans" w:cs="Open Sans"/>
          <w:sz w:val="24"/>
          <w:lang w:val="en-US" w:eastAsia="es-ES"/>
        </w:rPr>
        <w:t xml:space="preserve"> in order to qualify for CASH assistance. The criteria </w:t>
      </w:r>
      <w:r w:rsidR="00F22CE9" w:rsidRPr="00E20FF7">
        <w:rPr>
          <w:rFonts w:ascii="Open Sans" w:eastAsia="Times New Roman" w:hAnsi="Open Sans" w:cs="Open Sans"/>
          <w:sz w:val="24"/>
          <w:lang w:val="en-US" w:eastAsia="es-ES"/>
        </w:rPr>
        <w:t>have</w:t>
      </w:r>
      <w:r w:rsidR="00C84590" w:rsidRPr="00E20FF7">
        <w:rPr>
          <w:rFonts w:ascii="Open Sans" w:eastAsia="Times New Roman" w:hAnsi="Open Sans" w:cs="Open Sans"/>
          <w:sz w:val="24"/>
          <w:lang w:val="en-US" w:eastAsia="es-ES"/>
        </w:rPr>
        <w:t xml:space="preserve"> been agreed by all branches and </w:t>
      </w:r>
      <w:r w:rsidRPr="00E20FF7">
        <w:rPr>
          <w:rFonts w:ascii="Open Sans" w:eastAsia="Times New Roman" w:hAnsi="Open Sans" w:cs="Open Sans"/>
          <w:sz w:val="24"/>
          <w:lang w:val="en-US" w:eastAsia="es-ES"/>
        </w:rPr>
        <w:t xml:space="preserve">will vary according to </w:t>
      </w:r>
      <w:r w:rsidR="00075D02" w:rsidRPr="00E20FF7">
        <w:rPr>
          <w:rFonts w:ascii="Open Sans" w:eastAsia="Times New Roman" w:hAnsi="Open Sans" w:cs="Open Sans"/>
          <w:sz w:val="24"/>
          <w:lang w:val="en-US" w:eastAsia="es-ES"/>
        </w:rPr>
        <w:t>the commodity</w:t>
      </w:r>
      <w:r w:rsidR="00D15B33" w:rsidRPr="00E20FF7">
        <w:rPr>
          <w:rFonts w:ascii="Open Sans" w:eastAsia="Times New Roman" w:hAnsi="Open Sans" w:cs="Open Sans"/>
          <w:sz w:val="24"/>
          <w:lang w:val="en-US" w:eastAsia="es-ES"/>
        </w:rPr>
        <w:t>.</w:t>
      </w:r>
    </w:p>
    <w:p w14:paraId="39B9EF6F" w14:textId="743CAB8D" w:rsidR="00152E70" w:rsidRPr="00E20FF7" w:rsidRDefault="00152E70" w:rsidP="001D3896">
      <w:pPr>
        <w:spacing w:after="0" w:line="240" w:lineRule="auto"/>
        <w:rPr>
          <w:rFonts w:ascii="Open Sans" w:eastAsia="Times New Roman" w:hAnsi="Open Sans" w:cs="Open Sans"/>
          <w:color w:val="000000"/>
          <w:lang w:val="en-US" w:eastAsia="es-ES"/>
        </w:rPr>
      </w:pPr>
    </w:p>
    <w:p w14:paraId="568E2EBE" w14:textId="77777777" w:rsidR="00DA3AAC" w:rsidRPr="00E20FF7" w:rsidRDefault="00DA3AAC" w:rsidP="001D3896">
      <w:pPr>
        <w:spacing w:after="0" w:line="240" w:lineRule="auto"/>
        <w:rPr>
          <w:rFonts w:ascii="Open Sans" w:eastAsia="Times New Roman" w:hAnsi="Open Sans" w:cs="Open Sans"/>
          <w:color w:val="000000"/>
          <w:lang w:val="en-US" w:eastAsia="es-ES"/>
        </w:rPr>
      </w:pPr>
    </w:p>
    <w:tbl>
      <w:tblPr>
        <w:tblStyle w:val="Tablaconcuadrcula"/>
        <w:tblW w:w="10485" w:type="dxa"/>
        <w:tblLook w:val="04A0" w:firstRow="1" w:lastRow="0" w:firstColumn="1" w:lastColumn="0" w:noHBand="0" w:noVBand="1"/>
      </w:tblPr>
      <w:tblGrid>
        <w:gridCol w:w="9067"/>
        <w:gridCol w:w="1418"/>
      </w:tblGrid>
      <w:tr w:rsidR="00380A27" w:rsidRPr="00E20FF7" w14:paraId="6844403E" w14:textId="77777777" w:rsidTr="00B379A3">
        <w:trPr>
          <w:trHeight w:val="454"/>
        </w:trPr>
        <w:tc>
          <w:tcPr>
            <w:tcW w:w="9067" w:type="dxa"/>
            <w:vAlign w:val="center"/>
          </w:tcPr>
          <w:p w14:paraId="2D23358A" w14:textId="77777777" w:rsidR="00380A27" w:rsidRPr="00E20FF7" w:rsidRDefault="00380A27" w:rsidP="00556D40">
            <w:pP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t>Targeting CRITERIA</w:t>
            </w:r>
          </w:p>
        </w:tc>
        <w:tc>
          <w:tcPr>
            <w:tcW w:w="1418" w:type="dxa"/>
            <w:vAlign w:val="center"/>
          </w:tcPr>
          <w:p w14:paraId="3AC9BC29" w14:textId="77777777" w:rsidR="00380A27" w:rsidRPr="00E20FF7" w:rsidRDefault="00380A27" w:rsidP="00556D40">
            <w:pPr>
              <w:jc w:val="cente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t>Childcare</w:t>
            </w:r>
          </w:p>
        </w:tc>
      </w:tr>
      <w:tr w:rsidR="00297257" w:rsidRPr="00E20FF7" w14:paraId="551DB4E2" w14:textId="77777777" w:rsidTr="00EF1D01">
        <w:trPr>
          <w:trHeight w:val="201"/>
        </w:trPr>
        <w:tc>
          <w:tcPr>
            <w:tcW w:w="9067" w:type="dxa"/>
          </w:tcPr>
          <w:p w14:paraId="1D617214" w14:textId="42D5246B" w:rsidR="00380A27" w:rsidRPr="00E20FF7" w:rsidRDefault="00380A27"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 xml:space="preserve">Engaged and registered in our </w:t>
            </w:r>
            <w:r w:rsidR="0087318A" w:rsidRPr="00E20FF7">
              <w:rPr>
                <w:rFonts w:ascii="Open Sans" w:eastAsia="Times New Roman" w:hAnsi="Open Sans" w:cs="Open Sans"/>
                <w:color w:val="00B050"/>
                <w:sz w:val="24"/>
                <w:lang w:val="en-US" w:eastAsia="es-ES"/>
              </w:rPr>
              <w:t>project</w:t>
            </w:r>
          </w:p>
        </w:tc>
        <w:tc>
          <w:tcPr>
            <w:tcW w:w="1418" w:type="dxa"/>
            <w:vAlign w:val="center"/>
          </w:tcPr>
          <w:p w14:paraId="3E621DCA" w14:textId="77777777" w:rsidR="00380A27" w:rsidRPr="00E20FF7" w:rsidRDefault="00380A27"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2B89FF22" w14:textId="77777777" w:rsidTr="00EF1D01">
        <w:trPr>
          <w:trHeight w:val="201"/>
        </w:trPr>
        <w:tc>
          <w:tcPr>
            <w:tcW w:w="9067" w:type="dxa"/>
          </w:tcPr>
          <w:p w14:paraId="6FB12E85" w14:textId="77777777" w:rsidR="00380A27" w:rsidRPr="00E20FF7" w:rsidRDefault="00380A27"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Attended information meeting</w:t>
            </w:r>
          </w:p>
        </w:tc>
        <w:tc>
          <w:tcPr>
            <w:tcW w:w="1418" w:type="dxa"/>
            <w:vAlign w:val="center"/>
          </w:tcPr>
          <w:p w14:paraId="7B529E26" w14:textId="77777777" w:rsidR="00380A27" w:rsidRPr="00E20FF7" w:rsidRDefault="00380A27"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1B95AA37" w14:textId="77777777" w:rsidTr="00EF1D01">
        <w:trPr>
          <w:trHeight w:val="201"/>
        </w:trPr>
        <w:tc>
          <w:tcPr>
            <w:tcW w:w="9067" w:type="dxa"/>
          </w:tcPr>
          <w:p w14:paraId="2596ADCC" w14:textId="77777777" w:rsidR="0087318A" w:rsidRPr="00E20FF7" w:rsidRDefault="00380A27"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Unemployed</w:t>
            </w:r>
            <w:r w:rsidR="0087318A" w:rsidRPr="00E20FF7">
              <w:rPr>
                <w:rFonts w:ascii="Open Sans" w:eastAsia="Times New Roman" w:hAnsi="Open Sans" w:cs="Open Sans"/>
                <w:color w:val="00B050"/>
                <w:sz w:val="24"/>
                <w:lang w:val="en-US" w:eastAsia="es-ES"/>
              </w:rPr>
              <w:t>:</w:t>
            </w:r>
          </w:p>
          <w:p w14:paraId="2CAA7AC2" w14:textId="3A517273" w:rsidR="0087318A" w:rsidRPr="00E20FF7" w:rsidRDefault="00380A27" w:rsidP="00EF1D01">
            <w:pPr>
              <w:pStyle w:val="Prrafodelista"/>
              <w:numPr>
                <w:ilvl w:val="0"/>
                <w:numId w:val="1"/>
              </w:numPr>
              <w:ind w:left="602"/>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with CV and individual plan established by us to find job</w:t>
            </w:r>
            <w:r w:rsidR="0087318A" w:rsidRPr="00E20FF7">
              <w:rPr>
                <w:rFonts w:ascii="Open Sans" w:eastAsia="Times New Roman" w:hAnsi="Open Sans" w:cs="Open Sans"/>
                <w:color w:val="00B050"/>
                <w:sz w:val="24"/>
                <w:lang w:val="en-US" w:eastAsia="es-ES"/>
              </w:rPr>
              <w:t xml:space="preserve">, or </w:t>
            </w:r>
          </w:p>
          <w:p w14:paraId="680D8168" w14:textId="4F27F8FA" w:rsidR="00380A27" w:rsidRPr="00E20FF7" w:rsidRDefault="0087318A" w:rsidP="00EF1D01">
            <w:pPr>
              <w:pStyle w:val="Prrafodelista"/>
              <w:numPr>
                <w:ilvl w:val="0"/>
                <w:numId w:val="1"/>
              </w:numPr>
              <w:ind w:left="602"/>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attending a long-term course</w:t>
            </w:r>
            <w:r w:rsidR="00297257" w:rsidRPr="00E20FF7">
              <w:rPr>
                <w:rFonts w:ascii="Open Sans" w:eastAsia="Times New Roman" w:hAnsi="Open Sans" w:cs="Open Sans"/>
                <w:color w:val="00B050"/>
                <w:sz w:val="24"/>
                <w:lang w:val="en-US" w:eastAsia="es-ES"/>
              </w:rPr>
              <w:t xml:space="preserve"> provided</w:t>
            </w:r>
            <w:r w:rsidRPr="00E20FF7">
              <w:rPr>
                <w:rFonts w:ascii="Open Sans" w:eastAsia="Times New Roman" w:hAnsi="Open Sans" w:cs="Open Sans"/>
                <w:color w:val="00B050"/>
                <w:sz w:val="24"/>
                <w:lang w:val="en-US" w:eastAsia="es-ES"/>
              </w:rPr>
              <w:t xml:space="preserve"> </w:t>
            </w:r>
            <w:r w:rsidR="00297257" w:rsidRPr="00E20FF7">
              <w:rPr>
                <w:rFonts w:ascii="Open Sans" w:eastAsia="Times New Roman" w:hAnsi="Open Sans" w:cs="Open Sans"/>
                <w:color w:val="00B050"/>
                <w:sz w:val="24"/>
                <w:lang w:val="en-US" w:eastAsia="es-ES"/>
              </w:rPr>
              <w:t>by</w:t>
            </w:r>
            <w:r w:rsidRPr="00E20FF7">
              <w:rPr>
                <w:rFonts w:ascii="Open Sans" w:eastAsia="Times New Roman" w:hAnsi="Open Sans" w:cs="Open Sans"/>
                <w:color w:val="00B050"/>
                <w:sz w:val="24"/>
                <w:lang w:val="en-US" w:eastAsia="es-ES"/>
              </w:rPr>
              <w:t xml:space="preserve"> our project (Polish language excluded)</w:t>
            </w:r>
          </w:p>
        </w:tc>
        <w:tc>
          <w:tcPr>
            <w:tcW w:w="1418" w:type="dxa"/>
            <w:vAlign w:val="center"/>
          </w:tcPr>
          <w:p w14:paraId="692A6C9D" w14:textId="77777777" w:rsidR="00380A27" w:rsidRPr="00E20FF7" w:rsidRDefault="00380A27"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EF1D01" w:rsidRPr="00E20FF7" w14:paraId="5A581011" w14:textId="77777777" w:rsidTr="00EF1D01">
        <w:trPr>
          <w:trHeight w:val="201"/>
        </w:trPr>
        <w:tc>
          <w:tcPr>
            <w:tcW w:w="9067" w:type="dxa"/>
          </w:tcPr>
          <w:p w14:paraId="2E6C37E0" w14:textId="2A8FE12D" w:rsidR="002D43D8" w:rsidRPr="00E20FF7" w:rsidRDefault="00EB1691" w:rsidP="00556D40">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Single-headed households </w:t>
            </w:r>
            <w:r w:rsidR="002D43D8" w:rsidRPr="00E20FF7">
              <w:rPr>
                <w:rFonts w:ascii="Open Sans" w:eastAsia="Times New Roman" w:hAnsi="Open Sans" w:cs="Open Sans"/>
                <w:color w:val="0070C0"/>
                <w:sz w:val="24"/>
                <w:lang w:val="en-US" w:eastAsia="es-ES"/>
              </w:rPr>
              <w:t>with:</w:t>
            </w:r>
          </w:p>
          <w:p w14:paraId="216137DE" w14:textId="4BB5CF6E" w:rsidR="00380A27" w:rsidRPr="00E20FF7" w:rsidRDefault="009304F2" w:rsidP="00EF1D01">
            <w:pPr>
              <w:pStyle w:val="Prrafodelista"/>
              <w:numPr>
                <w:ilvl w:val="0"/>
                <w:numId w:val="2"/>
              </w:numPr>
              <w:ind w:left="602"/>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minor(s) </w:t>
            </w:r>
            <w:r w:rsidR="0044774A" w:rsidRPr="00E20FF7">
              <w:rPr>
                <w:rFonts w:ascii="Open Sans" w:eastAsia="Times New Roman" w:hAnsi="Open Sans" w:cs="Open Sans"/>
                <w:color w:val="0070C0"/>
                <w:sz w:val="24"/>
                <w:lang w:val="en-US" w:eastAsia="es-ES"/>
              </w:rPr>
              <w:t>with disability</w:t>
            </w:r>
            <w:r w:rsidR="002D43D8" w:rsidRPr="00E20FF7">
              <w:rPr>
                <w:rFonts w:ascii="Open Sans" w:eastAsia="Times New Roman" w:hAnsi="Open Sans" w:cs="Open Sans"/>
                <w:color w:val="0070C0"/>
                <w:sz w:val="24"/>
                <w:lang w:val="en-US" w:eastAsia="es-ES"/>
              </w:rPr>
              <w:t>, or</w:t>
            </w:r>
          </w:p>
          <w:p w14:paraId="57AFB807" w14:textId="4D3E5DFF" w:rsidR="002D43D8" w:rsidRPr="00E20FF7" w:rsidRDefault="009304F2" w:rsidP="00EF1D01">
            <w:pPr>
              <w:pStyle w:val="Prrafodelista"/>
              <w:numPr>
                <w:ilvl w:val="0"/>
                <w:numId w:val="2"/>
              </w:numPr>
              <w:ind w:left="602"/>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minor(s) </w:t>
            </w:r>
            <w:r w:rsidR="002D43D8" w:rsidRPr="00E20FF7">
              <w:rPr>
                <w:rFonts w:ascii="Open Sans" w:eastAsia="Times New Roman" w:hAnsi="Open Sans" w:cs="Open Sans"/>
                <w:color w:val="0070C0"/>
                <w:sz w:val="24"/>
                <w:lang w:val="en-US" w:eastAsia="es-ES"/>
              </w:rPr>
              <w:t>below 36 months old</w:t>
            </w:r>
          </w:p>
        </w:tc>
        <w:tc>
          <w:tcPr>
            <w:tcW w:w="1418" w:type="dxa"/>
            <w:vAlign w:val="center"/>
          </w:tcPr>
          <w:p w14:paraId="0B33B94A" w14:textId="6446E8D7" w:rsidR="00380A27" w:rsidRPr="00E20FF7" w:rsidRDefault="0044774A" w:rsidP="00556D4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30AE831C" w14:textId="77777777" w:rsidTr="00EF1D01">
        <w:trPr>
          <w:trHeight w:val="201"/>
        </w:trPr>
        <w:tc>
          <w:tcPr>
            <w:tcW w:w="9067" w:type="dxa"/>
          </w:tcPr>
          <w:p w14:paraId="7647B263" w14:textId="243407FE" w:rsidR="00EB1691" w:rsidRPr="00E20FF7" w:rsidRDefault="002D43D8" w:rsidP="00556D40">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Registered in MOPR</w:t>
            </w:r>
          </w:p>
        </w:tc>
        <w:tc>
          <w:tcPr>
            <w:tcW w:w="1418" w:type="dxa"/>
            <w:vAlign w:val="center"/>
          </w:tcPr>
          <w:p w14:paraId="37938051" w14:textId="0F5F633D" w:rsidR="00EB1691" w:rsidRPr="00E20FF7" w:rsidRDefault="0044774A" w:rsidP="00556D4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302A2FCA" w14:textId="77777777" w:rsidTr="00EF1D01">
        <w:trPr>
          <w:trHeight w:val="201"/>
        </w:trPr>
        <w:tc>
          <w:tcPr>
            <w:tcW w:w="9067" w:type="dxa"/>
          </w:tcPr>
          <w:p w14:paraId="17182366" w14:textId="0FADAED5" w:rsidR="002D43D8" w:rsidRPr="00E20FF7" w:rsidRDefault="002D43D8" w:rsidP="002D43D8">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Newly arrived (less than 2 months ago)</w:t>
            </w:r>
          </w:p>
        </w:tc>
        <w:tc>
          <w:tcPr>
            <w:tcW w:w="1418" w:type="dxa"/>
            <w:vAlign w:val="center"/>
          </w:tcPr>
          <w:p w14:paraId="1412CC09" w14:textId="596EDA8C" w:rsidR="002D43D8" w:rsidRPr="00E20FF7" w:rsidRDefault="002D43D8" w:rsidP="002D43D8">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49631616" w14:textId="77777777" w:rsidTr="00EF1D01">
        <w:trPr>
          <w:trHeight w:val="201"/>
        </w:trPr>
        <w:tc>
          <w:tcPr>
            <w:tcW w:w="9067" w:type="dxa"/>
          </w:tcPr>
          <w:p w14:paraId="59492B0A" w14:textId="3CC2B7BD" w:rsidR="002D43D8" w:rsidRPr="00E20FF7" w:rsidRDefault="002D43D8" w:rsidP="002D43D8">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Households with a member</w:t>
            </w:r>
            <w:r w:rsidR="009304F2" w:rsidRPr="00E20FF7">
              <w:rPr>
                <w:rFonts w:ascii="Open Sans" w:eastAsia="Times New Roman" w:hAnsi="Open Sans" w:cs="Open Sans"/>
                <w:color w:val="0070C0"/>
                <w:sz w:val="24"/>
                <w:lang w:val="en-US" w:eastAsia="es-ES"/>
              </w:rPr>
              <w:t>(s)</w:t>
            </w:r>
            <w:r w:rsidRPr="00E20FF7">
              <w:rPr>
                <w:rFonts w:ascii="Open Sans" w:eastAsia="Times New Roman" w:hAnsi="Open Sans" w:cs="Open Sans"/>
                <w:color w:val="0070C0"/>
                <w:sz w:val="24"/>
                <w:lang w:val="en-US" w:eastAsia="es-ES"/>
              </w:rPr>
              <w:t xml:space="preserve"> need</w:t>
            </w:r>
            <w:r w:rsidR="009304F2" w:rsidRPr="00E20FF7">
              <w:rPr>
                <w:rFonts w:ascii="Open Sans" w:eastAsia="Times New Roman" w:hAnsi="Open Sans" w:cs="Open Sans"/>
                <w:color w:val="0070C0"/>
                <w:sz w:val="24"/>
                <w:lang w:val="en-US" w:eastAsia="es-ES"/>
              </w:rPr>
              <w:t>ing</w:t>
            </w:r>
            <w:r w:rsidRPr="00E20FF7">
              <w:rPr>
                <w:rFonts w:ascii="Open Sans" w:eastAsia="Times New Roman" w:hAnsi="Open Sans" w:cs="Open Sans"/>
                <w:color w:val="0070C0"/>
                <w:sz w:val="24"/>
                <w:lang w:val="en-US" w:eastAsia="es-ES"/>
              </w:rPr>
              <w:t xml:space="preserve"> constant care</w:t>
            </w:r>
          </w:p>
        </w:tc>
        <w:tc>
          <w:tcPr>
            <w:tcW w:w="1418" w:type="dxa"/>
            <w:vAlign w:val="center"/>
          </w:tcPr>
          <w:p w14:paraId="6705177D" w14:textId="0CC32054" w:rsidR="002D43D8" w:rsidRPr="00E20FF7" w:rsidRDefault="002D43D8" w:rsidP="002D43D8">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01B2F59E" w14:textId="77777777" w:rsidTr="00EF1D01">
        <w:trPr>
          <w:trHeight w:val="201"/>
        </w:trPr>
        <w:tc>
          <w:tcPr>
            <w:tcW w:w="9067" w:type="dxa"/>
          </w:tcPr>
          <w:p w14:paraId="7F6D4140" w14:textId="762338AC" w:rsidR="002D43D8" w:rsidRPr="00E20FF7" w:rsidRDefault="002D43D8" w:rsidP="002D43D8">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Requests the support</w:t>
            </w:r>
          </w:p>
        </w:tc>
        <w:tc>
          <w:tcPr>
            <w:tcW w:w="1418" w:type="dxa"/>
            <w:vAlign w:val="center"/>
          </w:tcPr>
          <w:p w14:paraId="1D6D35BB" w14:textId="77777777" w:rsidR="002D43D8" w:rsidRPr="00E20FF7" w:rsidRDefault="002D43D8" w:rsidP="002D43D8">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bl>
    <w:p w14:paraId="24149014" w14:textId="134F41E5" w:rsidR="00380A27" w:rsidRPr="00E20FF7" w:rsidRDefault="00380A27" w:rsidP="001D3896">
      <w:pPr>
        <w:spacing w:after="0" w:line="240" w:lineRule="auto"/>
        <w:rPr>
          <w:rFonts w:ascii="Open Sans" w:eastAsia="Times New Roman" w:hAnsi="Open Sans" w:cs="Open Sans"/>
          <w:color w:val="000000"/>
          <w:lang w:val="en-US" w:eastAsia="es-ES"/>
        </w:rPr>
      </w:pPr>
    </w:p>
    <w:p w14:paraId="629FB945" w14:textId="77777777" w:rsidR="00124C3A" w:rsidRPr="00E20FF7" w:rsidRDefault="00124C3A" w:rsidP="001D3896">
      <w:pPr>
        <w:spacing w:after="0" w:line="240" w:lineRule="auto"/>
        <w:rPr>
          <w:rFonts w:ascii="Open Sans" w:eastAsia="Times New Roman" w:hAnsi="Open Sans" w:cs="Open Sans"/>
          <w:color w:val="000000"/>
          <w:lang w:val="en-US" w:eastAsia="es-ES"/>
        </w:rPr>
      </w:pPr>
    </w:p>
    <w:tbl>
      <w:tblPr>
        <w:tblStyle w:val="Tablaconcuadrcula"/>
        <w:tblW w:w="10485" w:type="dxa"/>
        <w:tblLook w:val="04A0" w:firstRow="1" w:lastRow="0" w:firstColumn="1" w:lastColumn="0" w:noHBand="0" w:noVBand="1"/>
      </w:tblPr>
      <w:tblGrid>
        <w:gridCol w:w="9067"/>
        <w:gridCol w:w="1418"/>
      </w:tblGrid>
      <w:tr w:rsidR="002D43D8" w:rsidRPr="00E20FF7" w14:paraId="2BF3A2A6" w14:textId="77777777" w:rsidTr="00B379A3">
        <w:trPr>
          <w:trHeight w:val="454"/>
        </w:trPr>
        <w:tc>
          <w:tcPr>
            <w:tcW w:w="9067" w:type="dxa"/>
            <w:vAlign w:val="center"/>
          </w:tcPr>
          <w:p w14:paraId="1F8B33BE" w14:textId="77777777" w:rsidR="002D43D8" w:rsidRPr="00E20FF7" w:rsidRDefault="002D43D8" w:rsidP="00556D40">
            <w:pP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t>Targeting CRITERIA</w:t>
            </w:r>
          </w:p>
        </w:tc>
        <w:tc>
          <w:tcPr>
            <w:tcW w:w="1418" w:type="dxa"/>
            <w:vAlign w:val="center"/>
          </w:tcPr>
          <w:p w14:paraId="3A4CB61F" w14:textId="56A0716D" w:rsidR="002D43D8" w:rsidRPr="00E20FF7" w:rsidRDefault="002D43D8" w:rsidP="00556D40">
            <w:pPr>
              <w:jc w:val="cente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t>VET</w:t>
            </w:r>
            <w:r w:rsidR="001B4D47" w:rsidRPr="00E20FF7">
              <w:rPr>
                <w:rFonts w:ascii="Open Sans" w:eastAsia="Times New Roman" w:hAnsi="Open Sans" w:cs="Open Sans"/>
                <w:b/>
                <w:color w:val="000000"/>
                <w:sz w:val="24"/>
                <w:lang w:val="en-US" w:eastAsia="es-ES"/>
              </w:rPr>
              <w:t xml:space="preserve"> fee</w:t>
            </w:r>
          </w:p>
        </w:tc>
      </w:tr>
      <w:tr w:rsidR="00297257" w:rsidRPr="00E20FF7" w14:paraId="2D28CC1D" w14:textId="77777777" w:rsidTr="00EF1D01">
        <w:trPr>
          <w:trHeight w:val="201"/>
        </w:trPr>
        <w:tc>
          <w:tcPr>
            <w:tcW w:w="9067" w:type="dxa"/>
          </w:tcPr>
          <w:p w14:paraId="3CB3768C" w14:textId="77777777" w:rsidR="002D43D8" w:rsidRPr="00E20FF7" w:rsidRDefault="002D43D8"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Engaged and registered in our project</w:t>
            </w:r>
          </w:p>
        </w:tc>
        <w:tc>
          <w:tcPr>
            <w:tcW w:w="1418" w:type="dxa"/>
            <w:vAlign w:val="center"/>
          </w:tcPr>
          <w:p w14:paraId="4BD7B432" w14:textId="77777777" w:rsidR="002D43D8" w:rsidRPr="00E20FF7" w:rsidRDefault="002D43D8"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50C40B37" w14:textId="77777777" w:rsidTr="00EF1D01">
        <w:trPr>
          <w:trHeight w:val="201"/>
        </w:trPr>
        <w:tc>
          <w:tcPr>
            <w:tcW w:w="9067" w:type="dxa"/>
          </w:tcPr>
          <w:p w14:paraId="112B483C" w14:textId="77777777" w:rsidR="002D43D8" w:rsidRPr="00E20FF7" w:rsidRDefault="002D43D8"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Attended information meeting</w:t>
            </w:r>
          </w:p>
        </w:tc>
        <w:tc>
          <w:tcPr>
            <w:tcW w:w="1418" w:type="dxa"/>
            <w:vAlign w:val="center"/>
          </w:tcPr>
          <w:p w14:paraId="447ED527" w14:textId="77777777" w:rsidR="002D43D8" w:rsidRPr="00E20FF7" w:rsidRDefault="002D43D8"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24A7D797" w14:textId="77777777" w:rsidTr="00EF1D01">
        <w:trPr>
          <w:trHeight w:val="201"/>
        </w:trPr>
        <w:tc>
          <w:tcPr>
            <w:tcW w:w="9067" w:type="dxa"/>
          </w:tcPr>
          <w:p w14:paraId="0480958E" w14:textId="5EA27BF8" w:rsidR="002D43D8" w:rsidRPr="00E20FF7" w:rsidRDefault="002D43D8" w:rsidP="002D43D8">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 xml:space="preserve">Unemployed with </w:t>
            </w:r>
            <w:r w:rsidR="00297257" w:rsidRPr="00E20FF7">
              <w:rPr>
                <w:rFonts w:ascii="Open Sans" w:eastAsia="Times New Roman" w:hAnsi="Open Sans" w:cs="Open Sans"/>
                <w:color w:val="00B050"/>
                <w:sz w:val="24"/>
                <w:lang w:val="en-US" w:eastAsia="es-ES"/>
              </w:rPr>
              <w:t>referral from our</w:t>
            </w:r>
            <w:r w:rsidRPr="00E20FF7">
              <w:rPr>
                <w:rFonts w:ascii="Open Sans" w:eastAsia="Times New Roman" w:hAnsi="Open Sans" w:cs="Open Sans"/>
                <w:color w:val="00B050"/>
                <w:sz w:val="24"/>
                <w:lang w:val="en-US" w:eastAsia="es-ES"/>
              </w:rPr>
              <w:t xml:space="preserve"> labor counsellor</w:t>
            </w:r>
          </w:p>
        </w:tc>
        <w:tc>
          <w:tcPr>
            <w:tcW w:w="1418" w:type="dxa"/>
            <w:vAlign w:val="center"/>
          </w:tcPr>
          <w:p w14:paraId="53F622F4" w14:textId="77777777" w:rsidR="002D43D8" w:rsidRPr="00E20FF7" w:rsidRDefault="002D43D8"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46C7BCD1" w14:textId="77777777" w:rsidTr="00EF1D01">
        <w:trPr>
          <w:trHeight w:val="201"/>
        </w:trPr>
        <w:tc>
          <w:tcPr>
            <w:tcW w:w="9067" w:type="dxa"/>
          </w:tcPr>
          <w:p w14:paraId="5BF2C5E0" w14:textId="4F1DE5A5" w:rsidR="00297257" w:rsidRPr="00E20FF7" w:rsidRDefault="00297257" w:rsidP="002D43D8">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Specialized education with specific experience</w:t>
            </w:r>
          </w:p>
        </w:tc>
        <w:tc>
          <w:tcPr>
            <w:tcW w:w="1418" w:type="dxa"/>
            <w:vAlign w:val="center"/>
          </w:tcPr>
          <w:p w14:paraId="0B9DFB8B" w14:textId="78354CC4" w:rsidR="00297257" w:rsidRPr="00E20FF7" w:rsidRDefault="00297257"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49E70A0C" w14:textId="77777777" w:rsidTr="00EF1D01">
        <w:trPr>
          <w:trHeight w:val="201"/>
        </w:trPr>
        <w:tc>
          <w:tcPr>
            <w:tcW w:w="9067" w:type="dxa"/>
          </w:tcPr>
          <w:p w14:paraId="5AA736E0" w14:textId="3B73960C" w:rsidR="002D43D8" w:rsidRPr="00E20FF7" w:rsidRDefault="00297257" w:rsidP="00556D40">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Course provides an official certificate/diploma that allows being employed in Poland or European Union</w:t>
            </w:r>
          </w:p>
        </w:tc>
        <w:tc>
          <w:tcPr>
            <w:tcW w:w="1418" w:type="dxa"/>
            <w:vAlign w:val="center"/>
          </w:tcPr>
          <w:p w14:paraId="5BF10F5B" w14:textId="2E54505C" w:rsidR="002D43D8" w:rsidRPr="00E20FF7" w:rsidRDefault="00297257"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EF1D01" w:rsidRPr="00E20FF7" w14:paraId="656DD404" w14:textId="77777777" w:rsidTr="00EF1D01">
        <w:trPr>
          <w:trHeight w:val="201"/>
        </w:trPr>
        <w:tc>
          <w:tcPr>
            <w:tcW w:w="9067" w:type="dxa"/>
          </w:tcPr>
          <w:p w14:paraId="56067360" w14:textId="3FF8FA2E" w:rsidR="002D43D8" w:rsidRPr="00E20FF7" w:rsidRDefault="002D43D8" w:rsidP="00556D40">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Single-headed households with:</w:t>
            </w:r>
          </w:p>
          <w:p w14:paraId="50851A91" w14:textId="0D6A679E" w:rsidR="002D43D8" w:rsidRPr="00E20FF7" w:rsidRDefault="00297257" w:rsidP="00EF1D01">
            <w:pPr>
              <w:pStyle w:val="Prrafodelista"/>
              <w:numPr>
                <w:ilvl w:val="0"/>
                <w:numId w:val="2"/>
              </w:numPr>
              <w:ind w:left="602"/>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minor</w:t>
            </w:r>
            <w:r w:rsidR="009304F2" w:rsidRPr="00E20FF7">
              <w:rPr>
                <w:rFonts w:ascii="Open Sans" w:eastAsia="Times New Roman" w:hAnsi="Open Sans" w:cs="Open Sans"/>
                <w:color w:val="0070C0"/>
                <w:sz w:val="24"/>
                <w:lang w:val="en-US" w:eastAsia="es-ES"/>
              </w:rPr>
              <w:t>(s)</w:t>
            </w:r>
            <w:r w:rsidRPr="00E20FF7">
              <w:rPr>
                <w:rFonts w:ascii="Open Sans" w:eastAsia="Times New Roman" w:hAnsi="Open Sans" w:cs="Open Sans"/>
                <w:color w:val="0070C0"/>
                <w:sz w:val="24"/>
                <w:lang w:val="en-US" w:eastAsia="es-ES"/>
              </w:rPr>
              <w:t xml:space="preserve"> </w:t>
            </w:r>
            <w:r w:rsidR="002D43D8" w:rsidRPr="00E20FF7">
              <w:rPr>
                <w:rFonts w:ascii="Open Sans" w:eastAsia="Times New Roman" w:hAnsi="Open Sans" w:cs="Open Sans"/>
                <w:color w:val="0070C0"/>
                <w:sz w:val="24"/>
                <w:lang w:val="en-US" w:eastAsia="es-ES"/>
              </w:rPr>
              <w:t>with disability, or</w:t>
            </w:r>
          </w:p>
          <w:p w14:paraId="75D959B3" w14:textId="62C94EDF" w:rsidR="002D43D8" w:rsidRPr="00E20FF7" w:rsidRDefault="00297257" w:rsidP="00EF1D01">
            <w:pPr>
              <w:pStyle w:val="Prrafodelista"/>
              <w:numPr>
                <w:ilvl w:val="0"/>
                <w:numId w:val="2"/>
              </w:numPr>
              <w:ind w:left="602"/>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minor</w:t>
            </w:r>
            <w:r w:rsidR="009304F2" w:rsidRPr="00E20FF7">
              <w:rPr>
                <w:rFonts w:ascii="Open Sans" w:eastAsia="Times New Roman" w:hAnsi="Open Sans" w:cs="Open Sans"/>
                <w:color w:val="0070C0"/>
                <w:sz w:val="24"/>
                <w:lang w:val="en-US" w:eastAsia="es-ES"/>
              </w:rPr>
              <w:t>(s)</w:t>
            </w:r>
            <w:r w:rsidRPr="00E20FF7">
              <w:rPr>
                <w:rFonts w:ascii="Open Sans" w:eastAsia="Times New Roman" w:hAnsi="Open Sans" w:cs="Open Sans"/>
                <w:color w:val="0070C0"/>
                <w:sz w:val="24"/>
                <w:lang w:val="en-US" w:eastAsia="es-ES"/>
              </w:rPr>
              <w:t xml:space="preserve"> </w:t>
            </w:r>
            <w:r w:rsidR="002D43D8" w:rsidRPr="00E20FF7">
              <w:rPr>
                <w:rFonts w:ascii="Open Sans" w:eastAsia="Times New Roman" w:hAnsi="Open Sans" w:cs="Open Sans"/>
                <w:color w:val="0070C0"/>
                <w:sz w:val="24"/>
                <w:lang w:val="en-US" w:eastAsia="es-ES"/>
              </w:rPr>
              <w:t>below 36 months old</w:t>
            </w:r>
            <w:r w:rsidRPr="00E20FF7">
              <w:rPr>
                <w:rFonts w:ascii="Open Sans" w:eastAsia="Times New Roman" w:hAnsi="Open Sans" w:cs="Open Sans"/>
                <w:color w:val="0070C0"/>
                <w:sz w:val="24"/>
                <w:lang w:val="en-US" w:eastAsia="es-ES"/>
              </w:rPr>
              <w:t>, or</w:t>
            </w:r>
          </w:p>
          <w:p w14:paraId="1D590DB6" w14:textId="1C13B06B" w:rsidR="00297257" w:rsidRPr="00E20FF7" w:rsidRDefault="00297257" w:rsidP="00EF1D01">
            <w:pPr>
              <w:pStyle w:val="Prrafodelista"/>
              <w:numPr>
                <w:ilvl w:val="0"/>
                <w:numId w:val="2"/>
              </w:numPr>
              <w:ind w:left="602"/>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more than 3 children</w:t>
            </w:r>
          </w:p>
        </w:tc>
        <w:tc>
          <w:tcPr>
            <w:tcW w:w="1418" w:type="dxa"/>
            <w:vAlign w:val="center"/>
          </w:tcPr>
          <w:p w14:paraId="7C6FBB35" w14:textId="77777777" w:rsidR="002D43D8" w:rsidRPr="00E20FF7" w:rsidRDefault="002D43D8" w:rsidP="00556D4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6FE76E1D" w14:textId="77777777" w:rsidTr="00EF1D01">
        <w:trPr>
          <w:trHeight w:val="201"/>
        </w:trPr>
        <w:tc>
          <w:tcPr>
            <w:tcW w:w="9067" w:type="dxa"/>
          </w:tcPr>
          <w:p w14:paraId="416B8FB8" w14:textId="1F96278F" w:rsidR="002D43D8" w:rsidRPr="00E20FF7" w:rsidRDefault="00124C3A" w:rsidP="00556D40">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Ha</w:t>
            </w:r>
            <w:r w:rsidR="00B02BB1" w:rsidRPr="00E20FF7">
              <w:rPr>
                <w:rFonts w:ascii="Open Sans" w:eastAsia="Times New Roman" w:hAnsi="Open Sans" w:cs="Open Sans"/>
                <w:color w:val="0070C0"/>
                <w:sz w:val="24"/>
                <w:lang w:val="en-US" w:eastAsia="es-ES"/>
              </w:rPr>
              <w:t>s</w:t>
            </w:r>
            <w:r w:rsidR="00297257" w:rsidRPr="00E20FF7">
              <w:rPr>
                <w:rFonts w:ascii="Open Sans" w:eastAsia="Times New Roman" w:hAnsi="Open Sans" w:cs="Open Sans"/>
                <w:color w:val="0070C0"/>
                <w:sz w:val="24"/>
                <w:lang w:val="en-US" w:eastAsia="es-ES"/>
              </w:rPr>
              <w:t xml:space="preserve"> not take</w:t>
            </w:r>
            <w:r w:rsidRPr="00E20FF7">
              <w:rPr>
                <w:rFonts w:ascii="Open Sans" w:eastAsia="Times New Roman" w:hAnsi="Open Sans" w:cs="Open Sans"/>
                <w:color w:val="0070C0"/>
                <w:sz w:val="24"/>
                <w:lang w:val="en-US" w:eastAsia="es-ES"/>
              </w:rPr>
              <w:t>n</w:t>
            </w:r>
            <w:r w:rsidR="00297257" w:rsidRPr="00E20FF7">
              <w:rPr>
                <w:rFonts w:ascii="Open Sans" w:eastAsia="Times New Roman" w:hAnsi="Open Sans" w:cs="Open Sans"/>
                <w:color w:val="0070C0"/>
                <w:sz w:val="24"/>
                <w:lang w:val="en-US" w:eastAsia="es-ES"/>
              </w:rPr>
              <w:t xml:space="preserve"> any courses provided by our project (Polish language excluded)</w:t>
            </w:r>
          </w:p>
        </w:tc>
        <w:tc>
          <w:tcPr>
            <w:tcW w:w="1418" w:type="dxa"/>
            <w:vAlign w:val="center"/>
          </w:tcPr>
          <w:p w14:paraId="56755FC2" w14:textId="77777777" w:rsidR="002D43D8" w:rsidRPr="00E20FF7" w:rsidRDefault="002D43D8" w:rsidP="00556D4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2BAD6CAE" w14:textId="77777777" w:rsidTr="00EF1D01">
        <w:trPr>
          <w:trHeight w:val="201"/>
        </w:trPr>
        <w:tc>
          <w:tcPr>
            <w:tcW w:w="9067" w:type="dxa"/>
          </w:tcPr>
          <w:p w14:paraId="1C784A2B" w14:textId="19279E1F" w:rsidR="002D43D8" w:rsidRPr="00E20FF7" w:rsidRDefault="009304F2" w:rsidP="00556D40">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R</w:t>
            </w:r>
            <w:r w:rsidR="00124C3A" w:rsidRPr="00E20FF7">
              <w:rPr>
                <w:rFonts w:ascii="Open Sans" w:eastAsia="Times New Roman" w:hAnsi="Open Sans" w:cs="Open Sans"/>
                <w:color w:val="0070C0"/>
                <w:sz w:val="24"/>
                <w:lang w:val="en-US" w:eastAsia="es-ES"/>
              </w:rPr>
              <w:t>eferred by another NGO</w:t>
            </w:r>
          </w:p>
        </w:tc>
        <w:tc>
          <w:tcPr>
            <w:tcW w:w="1418" w:type="dxa"/>
            <w:vAlign w:val="center"/>
          </w:tcPr>
          <w:p w14:paraId="4DC2225F" w14:textId="77777777" w:rsidR="002D43D8" w:rsidRPr="00E20FF7" w:rsidRDefault="002D43D8" w:rsidP="00556D4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bl>
    <w:p w14:paraId="66C3726B" w14:textId="77777777" w:rsidR="00DA3AAC" w:rsidRPr="00E20FF7" w:rsidRDefault="00DA3AAC">
      <w:pPr>
        <w:rPr>
          <w:lang w:val="en-US"/>
        </w:rPr>
      </w:pPr>
    </w:p>
    <w:p w14:paraId="4BC45AC2" w14:textId="77777777" w:rsidR="00DA3AAC" w:rsidRPr="00E20FF7" w:rsidRDefault="00DA3AAC">
      <w:pPr>
        <w:rPr>
          <w:lang w:val="en-US"/>
        </w:rPr>
      </w:pPr>
      <w:r w:rsidRPr="00E20FF7">
        <w:rPr>
          <w:lang w:val="en-US"/>
        </w:rPr>
        <w:br w:type="page"/>
      </w:r>
    </w:p>
    <w:tbl>
      <w:tblPr>
        <w:tblStyle w:val="Tablaconcuadrcula"/>
        <w:tblW w:w="10485" w:type="dxa"/>
        <w:tblLook w:val="04A0" w:firstRow="1" w:lastRow="0" w:firstColumn="1" w:lastColumn="0" w:noHBand="0" w:noVBand="1"/>
      </w:tblPr>
      <w:tblGrid>
        <w:gridCol w:w="9067"/>
        <w:gridCol w:w="1418"/>
      </w:tblGrid>
      <w:tr w:rsidR="00AB402E" w:rsidRPr="00E20FF7" w14:paraId="27DB48D1" w14:textId="77777777" w:rsidTr="00B379A3">
        <w:trPr>
          <w:trHeight w:val="454"/>
        </w:trPr>
        <w:tc>
          <w:tcPr>
            <w:tcW w:w="9067" w:type="dxa"/>
            <w:vAlign w:val="center"/>
          </w:tcPr>
          <w:p w14:paraId="3C07E7C9" w14:textId="73096DC0" w:rsidR="00AB402E" w:rsidRPr="00E20FF7" w:rsidRDefault="00AB402E" w:rsidP="00AB402E">
            <w:pP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lastRenderedPageBreak/>
              <w:t>Targeting CRITERIA</w:t>
            </w:r>
          </w:p>
        </w:tc>
        <w:tc>
          <w:tcPr>
            <w:tcW w:w="1418" w:type="dxa"/>
            <w:vAlign w:val="center"/>
          </w:tcPr>
          <w:p w14:paraId="1653CC8F" w14:textId="77777777" w:rsidR="00AB402E" w:rsidRPr="00E20FF7" w:rsidRDefault="00AB402E" w:rsidP="00556D40">
            <w:pPr>
              <w:jc w:val="center"/>
              <w:rPr>
                <w:rFonts w:ascii="Open Sans" w:eastAsia="Times New Roman" w:hAnsi="Open Sans" w:cs="Open Sans"/>
                <w:b/>
                <w:color w:val="000000"/>
                <w:sz w:val="24"/>
                <w:lang w:val="en-US" w:eastAsia="es-ES"/>
              </w:rPr>
            </w:pPr>
            <w:r w:rsidRPr="00E20FF7">
              <w:rPr>
                <w:rFonts w:ascii="Open Sans" w:eastAsia="Times New Roman" w:hAnsi="Open Sans" w:cs="Open Sans"/>
                <w:b/>
                <w:color w:val="000000"/>
                <w:sz w:val="24"/>
                <w:lang w:val="en-US" w:eastAsia="es-ES"/>
              </w:rPr>
              <w:t>Transport</w:t>
            </w:r>
          </w:p>
        </w:tc>
      </w:tr>
      <w:tr w:rsidR="00297257" w:rsidRPr="00E20FF7" w14:paraId="1799358D" w14:textId="77777777" w:rsidTr="00EF1D01">
        <w:trPr>
          <w:trHeight w:val="201"/>
        </w:trPr>
        <w:tc>
          <w:tcPr>
            <w:tcW w:w="9067" w:type="dxa"/>
          </w:tcPr>
          <w:p w14:paraId="22853C9D" w14:textId="773C0F63" w:rsidR="00AB402E" w:rsidRPr="00E20FF7" w:rsidRDefault="00AB402E" w:rsidP="00AB402E">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 xml:space="preserve">Engaged and registered in our </w:t>
            </w:r>
            <w:r w:rsidR="0087318A" w:rsidRPr="00E20FF7">
              <w:rPr>
                <w:rFonts w:ascii="Open Sans" w:eastAsia="Times New Roman" w:hAnsi="Open Sans" w:cs="Open Sans"/>
                <w:color w:val="00B050"/>
                <w:sz w:val="24"/>
                <w:lang w:val="en-US" w:eastAsia="es-ES"/>
              </w:rPr>
              <w:t>project</w:t>
            </w:r>
          </w:p>
        </w:tc>
        <w:tc>
          <w:tcPr>
            <w:tcW w:w="1418" w:type="dxa"/>
            <w:vAlign w:val="center"/>
          </w:tcPr>
          <w:p w14:paraId="6C731FD6" w14:textId="77777777" w:rsidR="00AB402E" w:rsidRPr="00E20FF7" w:rsidRDefault="00AB402E" w:rsidP="00556D4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0C17AF85" w14:textId="77777777" w:rsidTr="00EF1D01">
        <w:trPr>
          <w:trHeight w:val="201"/>
        </w:trPr>
        <w:tc>
          <w:tcPr>
            <w:tcW w:w="9067" w:type="dxa"/>
          </w:tcPr>
          <w:p w14:paraId="6BA82FC5" w14:textId="77777777" w:rsidR="00AB402E" w:rsidRPr="00E20FF7" w:rsidRDefault="00AB402E" w:rsidP="00AB402E">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Attended information meeting</w:t>
            </w:r>
          </w:p>
        </w:tc>
        <w:tc>
          <w:tcPr>
            <w:tcW w:w="1418" w:type="dxa"/>
            <w:vAlign w:val="center"/>
          </w:tcPr>
          <w:p w14:paraId="2E3D98B2" w14:textId="77777777" w:rsidR="00AB402E" w:rsidRPr="00E20FF7" w:rsidRDefault="00AB402E" w:rsidP="004304B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297257" w:rsidRPr="00E20FF7" w14:paraId="1C2D1392" w14:textId="77777777" w:rsidTr="00EF1D01">
        <w:trPr>
          <w:trHeight w:val="201"/>
        </w:trPr>
        <w:tc>
          <w:tcPr>
            <w:tcW w:w="9067" w:type="dxa"/>
          </w:tcPr>
          <w:p w14:paraId="03B54668" w14:textId="77777777" w:rsidR="00AB402E" w:rsidRPr="00E20FF7" w:rsidRDefault="00AB402E" w:rsidP="00AB402E">
            <w:pP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Unemployed with</w:t>
            </w:r>
            <w:r w:rsidR="00380A27" w:rsidRPr="00E20FF7">
              <w:rPr>
                <w:rFonts w:ascii="Open Sans" w:eastAsia="Times New Roman" w:hAnsi="Open Sans" w:cs="Open Sans"/>
                <w:color w:val="00B050"/>
                <w:sz w:val="24"/>
                <w:lang w:val="en-US" w:eastAsia="es-ES"/>
              </w:rPr>
              <w:t xml:space="preserve"> CV and</w:t>
            </w:r>
            <w:r w:rsidRPr="00E20FF7">
              <w:rPr>
                <w:rFonts w:ascii="Open Sans" w:eastAsia="Times New Roman" w:hAnsi="Open Sans" w:cs="Open Sans"/>
                <w:color w:val="00B050"/>
                <w:sz w:val="24"/>
                <w:lang w:val="en-US" w:eastAsia="es-ES"/>
              </w:rPr>
              <w:t xml:space="preserve"> individual plan established by us to find job</w:t>
            </w:r>
          </w:p>
        </w:tc>
        <w:tc>
          <w:tcPr>
            <w:tcW w:w="1418" w:type="dxa"/>
            <w:vAlign w:val="center"/>
          </w:tcPr>
          <w:p w14:paraId="5C5AA306" w14:textId="77777777" w:rsidR="00AB402E" w:rsidRPr="00E20FF7" w:rsidRDefault="00AB402E" w:rsidP="004304B0">
            <w:pPr>
              <w:jc w:val="center"/>
              <w:rPr>
                <w:rFonts w:ascii="Open Sans" w:eastAsia="Times New Roman" w:hAnsi="Open Sans" w:cs="Open Sans"/>
                <w:color w:val="00B050"/>
                <w:sz w:val="24"/>
                <w:lang w:val="en-US" w:eastAsia="es-ES"/>
              </w:rPr>
            </w:pPr>
            <w:r w:rsidRPr="00E20FF7">
              <w:rPr>
                <w:rFonts w:ascii="Open Sans" w:eastAsia="Times New Roman" w:hAnsi="Open Sans" w:cs="Open Sans"/>
                <w:color w:val="00B050"/>
                <w:sz w:val="24"/>
                <w:lang w:val="en-US" w:eastAsia="es-ES"/>
              </w:rPr>
              <w:t>√</w:t>
            </w:r>
          </w:p>
        </w:tc>
      </w:tr>
      <w:tr w:rsidR="00EF1D01" w:rsidRPr="00E20FF7" w14:paraId="41BC53F4" w14:textId="77777777" w:rsidTr="00EF1D01">
        <w:trPr>
          <w:trHeight w:val="201"/>
        </w:trPr>
        <w:tc>
          <w:tcPr>
            <w:tcW w:w="9067" w:type="dxa"/>
          </w:tcPr>
          <w:p w14:paraId="08547B38" w14:textId="77777777" w:rsidR="00AB402E" w:rsidRPr="00E20FF7" w:rsidRDefault="00AB402E" w:rsidP="00AB402E">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Teenagers (17 – 18 y.o.)</w:t>
            </w:r>
          </w:p>
        </w:tc>
        <w:tc>
          <w:tcPr>
            <w:tcW w:w="1418" w:type="dxa"/>
            <w:vAlign w:val="center"/>
          </w:tcPr>
          <w:p w14:paraId="2C07C925"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746632A7" w14:textId="77777777" w:rsidTr="00EF1D01">
        <w:trPr>
          <w:trHeight w:val="201"/>
        </w:trPr>
        <w:tc>
          <w:tcPr>
            <w:tcW w:w="9067" w:type="dxa"/>
          </w:tcPr>
          <w:p w14:paraId="70ED845D" w14:textId="77777777" w:rsidR="00AB402E" w:rsidRPr="00E20FF7" w:rsidRDefault="00AB402E" w:rsidP="00AB402E">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Households with </w:t>
            </w:r>
            <w:r w:rsidR="00380A27" w:rsidRPr="00E20FF7">
              <w:rPr>
                <w:rFonts w:ascii="Open Sans" w:eastAsia="Times New Roman" w:hAnsi="Open Sans" w:cs="Open Sans"/>
                <w:color w:val="0070C0"/>
                <w:sz w:val="24"/>
                <w:lang w:val="en-US" w:eastAsia="es-ES"/>
              </w:rPr>
              <w:t>d</w:t>
            </w:r>
            <w:r w:rsidRPr="00E20FF7">
              <w:rPr>
                <w:rFonts w:ascii="Open Sans" w:eastAsia="Times New Roman" w:hAnsi="Open Sans" w:cs="Open Sans"/>
                <w:color w:val="0070C0"/>
                <w:sz w:val="24"/>
                <w:lang w:val="en-US" w:eastAsia="es-ES"/>
              </w:rPr>
              <w:t>isable person (groups I-II, MOPR, identified as person living with a disability)</w:t>
            </w:r>
          </w:p>
        </w:tc>
        <w:tc>
          <w:tcPr>
            <w:tcW w:w="1418" w:type="dxa"/>
            <w:vAlign w:val="center"/>
          </w:tcPr>
          <w:p w14:paraId="62FBE3FC"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02264B32" w14:textId="77777777" w:rsidTr="00EF1D01">
        <w:trPr>
          <w:trHeight w:val="201"/>
        </w:trPr>
        <w:tc>
          <w:tcPr>
            <w:tcW w:w="9067" w:type="dxa"/>
          </w:tcPr>
          <w:p w14:paraId="0FB23764" w14:textId="77777777" w:rsidR="00AB402E" w:rsidRPr="00E20FF7" w:rsidRDefault="00AB402E" w:rsidP="00AB402E">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Guardians of children</w:t>
            </w:r>
          </w:p>
        </w:tc>
        <w:tc>
          <w:tcPr>
            <w:tcW w:w="1418" w:type="dxa"/>
            <w:vAlign w:val="center"/>
          </w:tcPr>
          <w:p w14:paraId="4303C195"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3FCB7A0E" w14:textId="77777777" w:rsidTr="00EF1D01">
        <w:trPr>
          <w:trHeight w:val="201"/>
        </w:trPr>
        <w:tc>
          <w:tcPr>
            <w:tcW w:w="9067" w:type="dxa"/>
          </w:tcPr>
          <w:p w14:paraId="121F7D61" w14:textId="77777777" w:rsidR="00AB402E" w:rsidRPr="00E20FF7" w:rsidRDefault="00AB402E" w:rsidP="00AB402E">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Resident outside the city</w:t>
            </w:r>
          </w:p>
        </w:tc>
        <w:tc>
          <w:tcPr>
            <w:tcW w:w="1418" w:type="dxa"/>
            <w:vAlign w:val="center"/>
          </w:tcPr>
          <w:p w14:paraId="5D19BF44"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7714492D" w14:textId="77777777" w:rsidTr="00EF1D01">
        <w:trPr>
          <w:trHeight w:val="201"/>
        </w:trPr>
        <w:tc>
          <w:tcPr>
            <w:tcW w:w="9067" w:type="dxa"/>
          </w:tcPr>
          <w:p w14:paraId="7C164991" w14:textId="77777777" w:rsidR="00AB402E" w:rsidRPr="00E20FF7" w:rsidRDefault="00380A27" w:rsidP="00380A27">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Single-headed households with more than 3 children </w:t>
            </w:r>
          </w:p>
        </w:tc>
        <w:tc>
          <w:tcPr>
            <w:tcW w:w="1418" w:type="dxa"/>
            <w:vAlign w:val="center"/>
          </w:tcPr>
          <w:p w14:paraId="7E1141BF"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15BB4E61" w14:textId="77777777" w:rsidTr="00EF1D01">
        <w:trPr>
          <w:trHeight w:val="201"/>
        </w:trPr>
        <w:tc>
          <w:tcPr>
            <w:tcW w:w="9067" w:type="dxa"/>
          </w:tcPr>
          <w:p w14:paraId="604828E0" w14:textId="0E855796" w:rsidR="00380A27" w:rsidRPr="00E20FF7" w:rsidRDefault="0044774A" w:rsidP="00380A27">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Newly arrived (less than 2 months ago)</w:t>
            </w:r>
          </w:p>
        </w:tc>
        <w:tc>
          <w:tcPr>
            <w:tcW w:w="1418" w:type="dxa"/>
            <w:vAlign w:val="center"/>
          </w:tcPr>
          <w:p w14:paraId="4B54F802" w14:textId="77777777" w:rsidR="00380A27" w:rsidRPr="00E20FF7" w:rsidRDefault="00380A27"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211FD738" w14:textId="77777777" w:rsidTr="00EF1D01">
        <w:trPr>
          <w:trHeight w:val="201"/>
        </w:trPr>
        <w:tc>
          <w:tcPr>
            <w:tcW w:w="9067" w:type="dxa"/>
          </w:tcPr>
          <w:p w14:paraId="4DBA970F" w14:textId="5C417965" w:rsidR="00380A27" w:rsidRPr="00E20FF7" w:rsidRDefault="00380A27" w:rsidP="00380A27">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 xml:space="preserve">People living with chronic </w:t>
            </w:r>
            <w:r w:rsidR="00E20FF7" w:rsidRPr="00E20FF7">
              <w:rPr>
                <w:rFonts w:ascii="Open Sans" w:eastAsia="Times New Roman" w:hAnsi="Open Sans" w:cs="Open Sans"/>
                <w:color w:val="0070C0"/>
                <w:sz w:val="24"/>
                <w:lang w:val="en-US" w:eastAsia="es-ES"/>
              </w:rPr>
              <w:t>disease</w:t>
            </w:r>
            <w:r w:rsidRPr="00E20FF7">
              <w:rPr>
                <w:rFonts w:ascii="Open Sans" w:eastAsia="Times New Roman" w:hAnsi="Open Sans" w:cs="Open Sans"/>
                <w:color w:val="0070C0"/>
                <w:sz w:val="24"/>
                <w:lang w:val="en-US" w:eastAsia="es-ES"/>
              </w:rPr>
              <w:t xml:space="preserve"> (at the discretion of the project coordinator)</w:t>
            </w:r>
          </w:p>
        </w:tc>
        <w:tc>
          <w:tcPr>
            <w:tcW w:w="1418" w:type="dxa"/>
            <w:vAlign w:val="center"/>
          </w:tcPr>
          <w:p w14:paraId="0A4200A8" w14:textId="77777777" w:rsidR="00380A27" w:rsidRPr="00E20FF7" w:rsidRDefault="00380A27"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6D6154FE" w14:textId="77777777" w:rsidTr="00EF1D01">
        <w:trPr>
          <w:trHeight w:val="201"/>
        </w:trPr>
        <w:tc>
          <w:tcPr>
            <w:tcW w:w="9067" w:type="dxa"/>
          </w:tcPr>
          <w:p w14:paraId="5D903CEF" w14:textId="77777777" w:rsidR="00380A27" w:rsidRPr="00E20FF7" w:rsidRDefault="00380A27" w:rsidP="00380A27">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People who attend a long-term course within the project and meet the criteria</w:t>
            </w:r>
          </w:p>
        </w:tc>
        <w:tc>
          <w:tcPr>
            <w:tcW w:w="1418" w:type="dxa"/>
            <w:vAlign w:val="center"/>
          </w:tcPr>
          <w:p w14:paraId="017E8282" w14:textId="77777777" w:rsidR="00380A27" w:rsidRPr="00E20FF7" w:rsidRDefault="00380A27"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r w:rsidR="00EF1D01" w:rsidRPr="00E20FF7" w14:paraId="6D940DBD" w14:textId="77777777" w:rsidTr="00EF1D01">
        <w:trPr>
          <w:trHeight w:val="201"/>
        </w:trPr>
        <w:tc>
          <w:tcPr>
            <w:tcW w:w="9067" w:type="dxa"/>
          </w:tcPr>
          <w:p w14:paraId="4A069513" w14:textId="14AECA8E" w:rsidR="00AB402E" w:rsidRPr="00E20FF7" w:rsidRDefault="002D43D8" w:rsidP="00380A27">
            <w:pP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R</w:t>
            </w:r>
            <w:r w:rsidR="00380A27" w:rsidRPr="00E20FF7">
              <w:rPr>
                <w:rFonts w:ascii="Open Sans" w:eastAsia="Times New Roman" w:hAnsi="Open Sans" w:cs="Open Sans"/>
                <w:color w:val="0070C0"/>
                <w:sz w:val="24"/>
                <w:lang w:val="en-US" w:eastAsia="es-ES"/>
              </w:rPr>
              <w:t>equests the support</w:t>
            </w:r>
          </w:p>
        </w:tc>
        <w:tc>
          <w:tcPr>
            <w:tcW w:w="1418" w:type="dxa"/>
            <w:vAlign w:val="center"/>
          </w:tcPr>
          <w:p w14:paraId="7991E891" w14:textId="77777777" w:rsidR="00AB402E" w:rsidRPr="00E20FF7" w:rsidRDefault="00AB402E" w:rsidP="004304B0">
            <w:pPr>
              <w:jc w:val="center"/>
              <w:rPr>
                <w:rFonts w:ascii="Open Sans" w:eastAsia="Times New Roman" w:hAnsi="Open Sans" w:cs="Open Sans"/>
                <w:color w:val="0070C0"/>
                <w:sz w:val="24"/>
                <w:lang w:val="en-US" w:eastAsia="es-ES"/>
              </w:rPr>
            </w:pPr>
            <w:r w:rsidRPr="00E20FF7">
              <w:rPr>
                <w:rFonts w:ascii="Open Sans" w:eastAsia="Times New Roman" w:hAnsi="Open Sans" w:cs="Open Sans"/>
                <w:color w:val="0070C0"/>
                <w:sz w:val="24"/>
                <w:lang w:val="en-US" w:eastAsia="es-ES"/>
              </w:rPr>
              <w:t>√</w:t>
            </w:r>
          </w:p>
        </w:tc>
      </w:tr>
    </w:tbl>
    <w:p w14:paraId="375395C9" w14:textId="5A28BEE3" w:rsidR="004304B0" w:rsidRPr="00E20FF7" w:rsidRDefault="004304B0" w:rsidP="001D3896">
      <w:pPr>
        <w:spacing w:after="0" w:line="240" w:lineRule="auto"/>
        <w:rPr>
          <w:rFonts w:ascii="Open Sans" w:eastAsia="Times New Roman" w:hAnsi="Open Sans" w:cs="Open Sans"/>
          <w:color w:val="000000"/>
          <w:lang w:val="en-US" w:eastAsia="es-ES"/>
        </w:rPr>
      </w:pPr>
    </w:p>
    <w:p w14:paraId="682FEECB" w14:textId="77777777" w:rsidR="007E0B14" w:rsidRPr="00E20FF7" w:rsidRDefault="007E0B14" w:rsidP="001D3896">
      <w:pPr>
        <w:spacing w:after="0" w:line="240" w:lineRule="auto"/>
        <w:rPr>
          <w:rFonts w:ascii="Open Sans" w:eastAsia="Times New Roman" w:hAnsi="Open Sans" w:cs="Open Sans"/>
          <w:color w:val="000000"/>
          <w:lang w:val="en-US" w:eastAsia="es-ES"/>
        </w:rPr>
      </w:pPr>
    </w:p>
    <w:p w14:paraId="4A2EE9FF" w14:textId="77777777" w:rsidR="00F22CE9" w:rsidRPr="00E20FF7" w:rsidRDefault="00F22CE9" w:rsidP="001D3896">
      <w:pPr>
        <w:spacing w:after="0" w:line="240" w:lineRule="auto"/>
        <w:rPr>
          <w:rFonts w:ascii="Open Sans" w:eastAsia="Times New Roman" w:hAnsi="Open Sans" w:cs="Open Sans"/>
          <w:color w:val="000000"/>
          <w:lang w:val="en-US" w:eastAsia="es-ES"/>
        </w:rPr>
      </w:pPr>
    </w:p>
    <w:p w14:paraId="57924D07" w14:textId="2CEB6537" w:rsidR="00EF1D01" w:rsidRPr="00E20FF7" w:rsidRDefault="00EF1D01" w:rsidP="00EF1D01">
      <w:pPr>
        <w:pBdr>
          <w:bottom w:val="single" w:sz="12" w:space="1" w:color="E04848"/>
        </w:pBdr>
        <w:spacing w:after="0" w:line="240" w:lineRule="auto"/>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t xml:space="preserve">Planning withdrawal from cash </w:t>
      </w:r>
      <w:r w:rsidR="00B379A3" w:rsidRPr="00E20FF7">
        <w:rPr>
          <w:rFonts w:ascii="Montserrat" w:eastAsia="Times New Roman" w:hAnsi="Montserrat" w:cs="Open Sans"/>
          <w:b/>
          <w:color w:val="E04848"/>
          <w:sz w:val="28"/>
          <w:lang w:val="en-US" w:eastAsia="es-ES"/>
        </w:rPr>
        <w:t>assistance</w:t>
      </w:r>
    </w:p>
    <w:p w14:paraId="1CA610F2" w14:textId="4D37520D" w:rsidR="00380A27" w:rsidRPr="00E20FF7" w:rsidRDefault="00145391" w:rsidP="001D3896">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The exit strategies are designed for the moment when the project objectives are achieved (e.g. the recipient access the labor market)</w:t>
      </w:r>
      <w:r w:rsidR="00CA479E" w:rsidRPr="00E20FF7">
        <w:rPr>
          <w:rFonts w:ascii="Open Sans" w:eastAsia="Times New Roman" w:hAnsi="Open Sans" w:cs="Open Sans"/>
          <w:color w:val="000000"/>
          <w:sz w:val="24"/>
          <w:szCs w:val="24"/>
          <w:lang w:val="en-US" w:eastAsia="es-ES"/>
        </w:rPr>
        <w:t>,</w:t>
      </w:r>
      <w:r w:rsidRPr="00E20FF7">
        <w:rPr>
          <w:rFonts w:ascii="Open Sans" w:eastAsia="Times New Roman" w:hAnsi="Open Sans" w:cs="Open Sans"/>
          <w:color w:val="000000"/>
          <w:sz w:val="24"/>
          <w:szCs w:val="24"/>
          <w:lang w:val="en-US" w:eastAsia="es-ES"/>
        </w:rPr>
        <w:t xml:space="preserve"> the capacity has been created for others to take over</w:t>
      </w:r>
      <w:r w:rsidR="00CA479E" w:rsidRPr="00E20FF7">
        <w:rPr>
          <w:rFonts w:ascii="Open Sans" w:eastAsia="Times New Roman" w:hAnsi="Open Sans" w:cs="Open Sans"/>
          <w:color w:val="000000"/>
          <w:sz w:val="24"/>
          <w:szCs w:val="24"/>
          <w:lang w:val="en-US" w:eastAsia="es-ES"/>
        </w:rPr>
        <w:t xml:space="preserve"> or failure to comply with agreed terms and conditions</w:t>
      </w:r>
      <w:r w:rsidRPr="00E20FF7">
        <w:rPr>
          <w:rFonts w:ascii="Open Sans" w:eastAsia="Times New Roman" w:hAnsi="Open Sans" w:cs="Open Sans"/>
          <w:color w:val="000000"/>
          <w:sz w:val="24"/>
          <w:szCs w:val="24"/>
          <w:lang w:val="en-US" w:eastAsia="es-ES"/>
        </w:rPr>
        <w:t>.</w:t>
      </w:r>
    </w:p>
    <w:p w14:paraId="5E539E5A" w14:textId="77777777" w:rsidR="00DA3AAC" w:rsidRPr="00E20FF7" w:rsidRDefault="00DA3AAC" w:rsidP="001D3896">
      <w:pPr>
        <w:spacing w:after="0" w:line="240" w:lineRule="auto"/>
        <w:rPr>
          <w:rFonts w:ascii="Open Sans" w:eastAsia="Times New Roman" w:hAnsi="Open Sans" w:cs="Open Sans"/>
          <w:color w:val="000000"/>
          <w:sz w:val="24"/>
          <w:szCs w:val="24"/>
          <w:lang w:val="en-US" w:eastAsia="es-ES"/>
        </w:rPr>
      </w:pPr>
    </w:p>
    <w:p w14:paraId="46AE7519" w14:textId="77777777" w:rsidR="00145391" w:rsidRPr="00E20FF7" w:rsidRDefault="00145391" w:rsidP="001D3896">
      <w:pPr>
        <w:spacing w:after="0" w:line="240" w:lineRule="auto"/>
        <w:rPr>
          <w:rFonts w:ascii="Open Sans" w:eastAsia="Times New Roman" w:hAnsi="Open Sans" w:cs="Open Sans"/>
          <w:color w:val="000000"/>
          <w:sz w:val="24"/>
          <w:szCs w:val="24"/>
          <w:lang w:val="en-US" w:eastAsia="es-ES"/>
        </w:rPr>
      </w:pPr>
    </w:p>
    <w:tbl>
      <w:tblPr>
        <w:tblStyle w:val="Tablaconcuadrcula"/>
        <w:tblW w:w="10485" w:type="dxa"/>
        <w:tblInd w:w="5" w:type="dxa"/>
        <w:tblLook w:val="04A0" w:firstRow="1" w:lastRow="0" w:firstColumn="1" w:lastColumn="0" w:noHBand="0" w:noVBand="1"/>
      </w:tblPr>
      <w:tblGrid>
        <w:gridCol w:w="6232"/>
        <w:gridCol w:w="1418"/>
        <w:gridCol w:w="1417"/>
        <w:gridCol w:w="1418"/>
      </w:tblGrid>
      <w:tr w:rsidR="009304F2" w:rsidRPr="00E20FF7" w14:paraId="10938A82" w14:textId="77777777" w:rsidTr="00B379A3">
        <w:trPr>
          <w:trHeight w:val="454"/>
        </w:trPr>
        <w:tc>
          <w:tcPr>
            <w:tcW w:w="6232" w:type="dxa"/>
            <w:tcBorders>
              <w:top w:val="nil"/>
              <w:left w:val="nil"/>
            </w:tcBorders>
            <w:vAlign w:val="center"/>
          </w:tcPr>
          <w:p w14:paraId="298E7A7C" w14:textId="77777777" w:rsidR="009304F2" w:rsidRPr="00E20FF7" w:rsidRDefault="009304F2" w:rsidP="00B379A3">
            <w:pPr>
              <w:jc w:val="center"/>
              <w:rPr>
                <w:rFonts w:ascii="Open Sans" w:eastAsia="Times New Roman" w:hAnsi="Open Sans" w:cs="Open Sans"/>
                <w:b/>
                <w:color w:val="000000"/>
                <w:sz w:val="24"/>
                <w:szCs w:val="24"/>
                <w:lang w:val="en-US" w:eastAsia="es-ES"/>
              </w:rPr>
            </w:pPr>
          </w:p>
        </w:tc>
        <w:tc>
          <w:tcPr>
            <w:tcW w:w="4253" w:type="dxa"/>
            <w:gridSpan w:val="3"/>
            <w:vAlign w:val="center"/>
          </w:tcPr>
          <w:p w14:paraId="752E6988" w14:textId="36E4248E" w:rsidR="009304F2" w:rsidRPr="00E20FF7" w:rsidRDefault="00B379A3" w:rsidP="00B379A3">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Commodity</w:t>
            </w:r>
          </w:p>
        </w:tc>
      </w:tr>
      <w:tr w:rsidR="009304F2" w:rsidRPr="00E20FF7" w14:paraId="2F43386B" w14:textId="77777777" w:rsidTr="00B379A3">
        <w:trPr>
          <w:trHeight w:val="454"/>
        </w:trPr>
        <w:tc>
          <w:tcPr>
            <w:tcW w:w="6232" w:type="dxa"/>
            <w:vAlign w:val="center"/>
          </w:tcPr>
          <w:p w14:paraId="073559B3" w14:textId="1FA6E318" w:rsidR="009304F2" w:rsidRPr="00E20FF7" w:rsidRDefault="009304F2" w:rsidP="00B379A3">
            <w:pP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EXIT CRITERIA</w:t>
            </w:r>
          </w:p>
        </w:tc>
        <w:tc>
          <w:tcPr>
            <w:tcW w:w="1418" w:type="dxa"/>
            <w:vAlign w:val="center"/>
          </w:tcPr>
          <w:p w14:paraId="24BECB8C" w14:textId="77777777" w:rsidR="009304F2" w:rsidRPr="00E20FF7" w:rsidRDefault="009304F2" w:rsidP="00B379A3">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Childcare</w:t>
            </w:r>
          </w:p>
        </w:tc>
        <w:tc>
          <w:tcPr>
            <w:tcW w:w="1417" w:type="dxa"/>
            <w:vAlign w:val="center"/>
          </w:tcPr>
          <w:p w14:paraId="21660773" w14:textId="642C359E" w:rsidR="009304F2" w:rsidRPr="00E20FF7" w:rsidRDefault="009304F2" w:rsidP="00B379A3">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VET</w:t>
            </w:r>
            <w:r w:rsidR="00EF1D01" w:rsidRPr="00E20FF7">
              <w:rPr>
                <w:rFonts w:ascii="Open Sans" w:eastAsia="Times New Roman" w:hAnsi="Open Sans" w:cs="Open Sans"/>
                <w:b/>
                <w:color w:val="000000"/>
                <w:sz w:val="24"/>
                <w:szCs w:val="24"/>
                <w:lang w:val="en-US" w:eastAsia="es-ES"/>
              </w:rPr>
              <w:t xml:space="preserve"> </w:t>
            </w:r>
            <w:r w:rsidRPr="00E20FF7">
              <w:rPr>
                <w:rFonts w:ascii="Open Sans" w:eastAsia="Times New Roman" w:hAnsi="Open Sans" w:cs="Open Sans"/>
                <w:b/>
                <w:color w:val="000000"/>
                <w:sz w:val="24"/>
                <w:szCs w:val="24"/>
                <w:lang w:val="en-US" w:eastAsia="es-ES"/>
              </w:rPr>
              <w:t>fee</w:t>
            </w:r>
          </w:p>
        </w:tc>
        <w:tc>
          <w:tcPr>
            <w:tcW w:w="1418" w:type="dxa"/>
            <w:vAlign w:val="center"/>
          </w:tcPr>
          <w:p w14:paraId="623891EE" w14:textId="77777777" w:rsidR="009304F2" w:rsidRPr="00E20FF7" w:rsidRDefault="009304F2" w:rsidP="00B379A3">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Transport</w:t>
            </w:r>
          </w:p>
        </w:tc>
      </w:tr>
      <w:tr w:rsidR="009304F2" w:rsidRPr="00E20FF7" w14:paraId="0725B771" w14:textId="77777777" w:rsidTr="00EF1D01">
        <w:trPr>
          <w:trHeight w:val="201"/>
        </w:trPr>
        <w:tc>
          <w:tcPr>
            <w:tcW w:w="6232" w:type="dxa"/>
          </w:tcPr>
          <w:p w14:paraId="429066F2" w14:textId="077EE98C" w:rsidR="009304F2" w:rsidRPr="00E20FF7" w:rsidRDefault="00CA479E" w:rsidP="00B379A3">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Beneficiary is e</w:t>
            </w:r>
            <w:r w:rsidR="009304F2" w:rsidRPr="00E20FF7">
              <w:rPr>
                <w:rFonts w:ascii="Open Sans" w:eastAsia="Times New Roman" w:hAnsi="Open Sans" w:cs="Open Sans"/>
                <w:color w:val="FF0000"/>
                <w:sz w:val="24"/>
                <w:szCs w:val="24"/>
                <w:lang w:val="en-US" w:eastAsia="es-ES"/>
              </w:rPr>
              <w:t>mployed</w:t>
            </w:r>
          </w:p>
        </w:tc>
        <w:tc>
          <w:tcPr>
            <w:tcW w:w="1418" w:type="dxa"/>
            <w:vAlign w:val="center"/>
          </w:tcPr>
          <w:p w14:paraId="38CA1D5E" w14:textId="77777777"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3CD5759E" w14:textId="77777777"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640DF966" w14:textId="77777777"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CA479E" w:rsidRPr="00E20FF7" w14:paraId="2559EECB" w14:textId="77777777" w:rsidTr="00EF1D01">
        <w:trPr>
          <w:trHeight w:val="201"/>
        </w:trPr>
        <w:tc>
          <w:tcPr>
            <w:tcW w:w="6232" w:type="dxa"/>
          </w:tcPr>
          <w:p w14:paraId="723738E9" w14:textId="7F1473CE" w:rsidR="00CA479E" w:rsidRPr="00E20FF7" w:rsidRDefault="001D67A5" w:rsidP="00B379A3">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M</w:t>
            </w:r>
            <w:r w:rsidR="00CA479E" w:rsidRPr="00E20FF7">
              <w:rPr>
                <w:rFonts w:ascii="Open Sans" w:eastAsia="Times New Roman" w:hAnsi="Open Sans" w:cs="Open Sans"/>
                <w:color w:val="FF0000"/>
                <w:sz w:val="24"/>
                <w:szCs w:val="24"/>
                <w:lang w:val="en-US" w:eastAsia="es-ES"/>
              </w:rPr>
              <w:t>isuse or non-utilization of the money for the specified purpose</w:t>
            </w:r>
          </w:p>
        </w:tc>
        <w:tc>
          <w:tcPr>
            <w:tcW w:w="1418" w:type="dxa"/>
            <w:vAlign w:val="center"/>
          </w:tcPr>
          <w:p w14:paraId="4B8F49E4" w14:textId="7413EB34"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5312846C" w14:textId="325349F4"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086EFFD9" w14:textId="4726C9BB"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CA479E" w:rsidRPr="00E20FF7" w14:paraId="0487BC09" w14:textId="77777777" w:rsidTr="00EF1D01">
        <w:trPr>
          <w:trHeight w:val="201"/>
        </w:trPr>
        <w:tc>
          <w:tcPr>
            <w:tcW w:w="6232" w:type="dxa"/>
          </w:tcPr>
          <w:p w14:paraId="3DE55660" w14:textId="3C5A3153" w:rsidR="00CA479E" w:rsidRPr="00E20FF7" w:rsidRDefault="00CA479E" w:rsidP="00B379A3">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Beneficiary fails to provide invoices, receipts and proof of payment</w:t>
            </w:r>
          </w:p>
        </w:tc>
        <w:tc>
          <w:tcPr>
            <w:tcW w:w="1418" w:type="dxa"/>
            <w:vAlign w:val="center"/>
          </w:tcPr>
          <w:p w14:paraId="222F81AF" w14:textId="3B331903"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138EE421" w14:textId="4048E284"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6BD27963" w14:textId="3615D45D"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CA479E" w:rsidRPr="00E20FF7" w14:paraId="62147DD3" w14:textId="77777777" w:rsidTr="00EF1D01">
        <w:trPr>
          <w:trHeight w:val="201"/>
        </w:trPr>
        <w:tc>
          <w:tcPr>
            <w:tcW w:w="6232" w:type="dxa"/>
          </w:tcPr>
          <w:p w14:paraId="3547BF95" w14:textId="50686F12" w:rsidR="00CA479E" w:rsidRPr="00E20FF7" w:rsidRDefault="00CA479E" w:rsidP="00B379A3">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Beneficiary fails to attend at least 85% of classes</w:t>
            </w:r>
          </w:p>
        </w:tc>
        <w:tc>
          <w:tcPr>
            <w:tcW w:w="1418" w:type="dxa"/>
            <w:vAlign w:val="center"/>
          </w:tcPr>
          <w:p w14:paraId="1C8D7E3D" w14:textId="1396DF9F"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7B30AC18" w14:textId="1E0D8D16"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15470EEE" w14:textId="08EA52EC" w:rsidR="00CA479E" w:rsidRPr="00E20FF7" w:rsidRDefault="00CA479E"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CA479E" w:rsidRPr="00E20FF7" w14:paraId="362C6EFA" w14:textId="77777777" w:rsidTr="003A6CED">
        <w:trPr>
          <w:trHeight w:val="201"/>
        </w:trPr>
        <w:tc>
          <w:tcPr>
            <w:tcW w:w="6232" w:type="dxa"/>
          </w:tcPr>
          <w:p w14:paraId="717359C2" w14:textId="77777777" w:rsidR="00CA479E" w:rsidRPr="00E20FF7" w:rsidRDefault="00CA479E" w:rsidP="003A6CED">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Beneficiary withdraws from project</w:t>
            </w:r>
          </w:p>
        </w:tc>
        <w:tc>
          <w:tcPr>
            <w:tcW w:w="1418" w:type="dxa"/>
            <w:vAlign w:val="center"/>
          </w:tcPr>
          <w:p w14:paraId="714754DF" w14:textId="77777777" w:rsidR="00CA479E" w:rsidRPr="00E20FF7" w:rsidRDefault="00CA479E" w:rsidP="003A6CED">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588FD058" w14:textId="77777777" w:rsidR="00CA479E" w:rsidRPr="00E20FF7" w:rsidRDefault="00CA479E" w:rsidP="003A6CED">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20389803" w14:textId="77777777" w:rsidR="00CA479E" w:rsidRPr="00E20FF7" w:rsidRDefault="00CA479E" w:rsidP="003A6CED">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9304F2" w:rsidRPr="00E20FF7" w14:paraId="1A2CAED2" w14:textId="77777777" w:rsidTr="00EF1D01">
        <w:trPr>
          <w:trHeight w:val="201"/>
        </w:trPr>
        <w:tc>
          <w:tcPr>
            <w:tcW w:w="6232" w:type="dxa"/>
          </w:tcPr>
          <w:p w14:paraId="32D30070" w14:textId="418697C8" w:rsidR="009304F2" w:rsidRPr="00E20FF7" w:rsidRDefault="00CA479E" w:rsidP="00B379A3">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Beneficiary receives</w:t>
            </w:r>
            <w:r w:rsidR="009304F2" w:rsidRPr="00E20FF7">
              <w:rPr>
                <w:rFonts w:ascii="Open Sans" w:eastAsia="Times New Roman" w:hAnsi="Open Sans" w:cs="Open Sans"/>
                <w:color w:val="FF0000"/>
                <w:sz w:val="24"/>
                <w:szCs w:val="24"/>
                <w:lang w:val="en-US" w:eastAsia="es-ES"/>
              </w:rPr>
              <w:t xml:space="preserve"> the same help from another organization / government</w:t>
            </w:r>
          </w:p>
        </w:tc>
        <w:tc>
          <w:tcPr>
            <w:tcW w:w="1418" w:type="dxa"/>
            <w:vAlign w:val="center"/>
          </w:tcPr>
          <w:p w14:paraId="63C4A200" w14:textId="6AF0C2C6"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0987C7A0" w14:textId="77777777"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3901EEA3" w14:textId="77777777" w:rsidR="009304F2" w:rsidRPr="00E20FF7" w:rsidRDefault="009304F2" w:rsidP="00B379A3">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r w:rsidR="00F22CE9" w:rsidRPr="00E20FF7" w14:paraId="133AB4B2" w14:textId="77777777" w:rsidTr="00EF1D01">
        <w:trPr>
          <w:trHeight w:val="201"/>
        </w:trPr>
        <w:tc>
          <w:tcPr>
            <w:tcW w:w="6232" w:type="dxa"/>
          </w:tcPr>
          <w:p w14:paraId="366552AA" w14:textId="6459C6AF" w:rsidR="00F22CE9" w:rsidRPr="00E20FF7" w:rsidRDefault="00F22CE9" w:rsidP="00F22CE9">
            <w:pPr>
              <w:rPr>
                <w:rFonts w:ascii="Open Sans" w:eastAsia="Times New Roman" w:hAnsi="Open Sans" w:cs="Open Sans"/>
                <w:color w:val="FF0000"/>
                <w:sz w:val="24"/>
                <w:szCs w:val="24"/>
                <w:lang w:val="en-US" w:eastAsia="es-ES"/>
              </w:rPr>
            </w:pPr>
            <w:r w:rsidRPr="00E20FF7">
              <w:rPr>
                <w:rFonts w:ascii="Open Sans" w:eastAsia="Times New Roman" w:hAnsi="Open Sans" w:cs="Open Sans"/>
                <w:color w:val="FF0000"/>
                <w:sz w:val="24"/>
                <w:szCs w:val="24"/>
                <w:lang w:val="en-US" w:eastAsia="es-ES"/>
              </w:rPr>
              <w:t>Failure to comply with terms and conditions</w:t>
            </w:r>
          </w:p>
        </w:tc>
        <w:tc>
          <w:tcPr>
            <w:tcW w:w="1418" w:type="dxa"/>
            <w:vAlign w:val="center"/>
          </w:tcPr>
          <w:p w14:paraId="68210ACA" w14:textId="777D5DE1" w:rsidR="00F22CE9" w:rsidRPr="00E20FF7" w:rsidRDefault="00F22CE9" w:rsidP="00F22CE9">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7" w:type="dxa"/>
            <w:vAlign w:val="center"/>
          </w:tcPr>
          <w:p w14:paraId="56A7C8B7" w14:textId="1F877C4C" w:rsidR="00F22CE9" w:rsidRPr="00E20FF7" w:rsidRDefault="00F22CE9" w:rsidP="00F22CE9">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c>
          <w:tcPr>
            <w:tcW w:w="1418" w:type="dxa"/>
            <w:vAlign w:val="center"/>
          </w:tcPr>
          <w:p w14:paraId="7DCBEC71" w14:textId="2BB83751" w:rsidR="00F22CE9" w:rsidRPr="00E20FF7" w:rsidRDefault="00F22CE9" w:rsidP="00F22CE9">
            <w:pPr>
              <w:jc w:val="center"/>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FF0000"/>
                <w:sz w:val="24"/>
                <w:szCs w:val="24"/>
                <w:lang w:val="en-US" w:eastAsia="es-ES"/>
              </w:rPr>
              <w:t>√</w:t>
            </w:r>
          </w:p>
        </w:tc>
      </w:tr>
    </w:tbl>
    <w:p w14:paraId="338BD449" w14:textId="77777777" w:rsidR="004304B0" w:rsidRPr="00E20FF7" w:rsidRDefault="004304B0" w:rsidP="001D3896">
      <w:pPr>
        <w:spacing w:after="0" w:line="240" w:lineRule="auto"/>
        <w:rPr>
          <w:rFonts w:ascii="Open Sans" w:eastAsia="Times New Roman" w:hAnsi="Open Sans" w:cs="Open Sans"/>
          <w:color w:val="000000"/>
          <w:sz w:val="24"/>
          <w:szCs w:val="24"/>
          <w:lang w:val="en-US" w:eastAsia="es-ES"/>
        </w:rPr>
      </w:pPr>
    </w:p>
    <w:p w14:paraId="7D3096D0" w14:textId="77777777" w:rsidR="00B379A3" w:rsidRPr="00E20FF7" w:rsidRDefault="00B379A3" w:rsidP="001D3896">
      <w:pPr>
        <w:spacing w:after="0" w:line="240" w:lineRule="auto"/>
        <w:rPr>
          <w:rFonts w:ascii="Open Sans" w:eastAsia="Times New Roman" w:hAnsi="Open Sans" w:cs="Open Sans"/>
          <w:color w:val="000000"/>
          <w:lang w:val="en-US" w:eastAsia="es-ES"/>
        </w:rPr>
      </w:pPr>
    </w:p>
    <w:p w14:paraId="10C42927" w14:textId="77777777" w:rsidR="00D46AA5" w:rsidRPr="00E20FF7" w:rsidRDefault="00D46AA5">
      <w:pPr>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br w:type="page"/>
      </w:r>
    </w:p>
    <w:p w14:paraId="45C1CCA0" w14:textId="7E36A0CF" w:rsidR="00B379A3" w:rsidRPr="00E20FF7" w:rsidRDefault="00B379A3" w:rsidP="00B379A3">
      <w:pPr>
        <w:pBdr>
          <w:bottom w:val="single" w:sz="12" w:space="1" w:color="E04848"/>
        </w:pBdr>
        <w:spacing w:after="0" w:line="240" w:lineRule="auto"/>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lastRenderedPageBreak/>
        <w:t>Registration</w:t>
      </w:r>
    </w:p>
    <w:p w14:paraId="08984E48" w14:textId="77777777" w:rsidR="00F22CE9" w:rsidRPr="00E20FF7" w:rsidRDefault="00AE0831" w:rsidP="001D3896">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Process of collecting and recording information on people who are el</w:t>
      </w:r>
      <w:r w:rsidR="00982D1B" w:rsidRPr="00E20FF7">
        <w:rPr>
          <w:rFonts w:ascii="Open Sans" w:eastAsia="Times New Roman" w:hAnsi="Open Sans" w:cs="Open Sans"/>
          <w:color w:val="000000"/>
          <w:sz w:val="24"/>
          <w:szCs w:val="24"/>
          <w:lang w:val="en-US" w:eastAsia="es-ES"/>
        </w:rPr>
        <w:t xml:space="preserve">igible to receive the cash. </w:t>
      </w:r>
    </w:p>
    <w:p w14:paraId="410D2AB2" w14:textId="5E4FCD9E" w:rsidR="00F22CE9" w:rsidRPr="00E20FF7" w:rsidRDefault="00982D1B" w:rsidP="001D3896">
      <w:pPr>
        <w:spacing w:after="0" w:line="240" w:lineRule="auto"/>
        <w:rPr>
          <w:rFonts w:ascii="Open Sans" w:eastAsia="Times New Roman" w:hAnsi="Open Sans" w:cs="Open Sans"/>
          <w:b/>
          <w:color w:val="FF0000"/>
          <w:sz w:val="24"/>
          <w:szCs w:val="24"/>
          <w:lang w:val="en-US" w:eastAsia="es-ES"/>
        </w:rPr>
      </w:pPr>
      <w:r w:rsidRPr="00E20FF7">
        <w:rPr>
          <w:rFonts w:ascii="Open Sans" w:eastAsia="Times New Roman" w:hAnsi="Open Sans" w:cs="Open Sans"/>
          <w:b/>
          <w:color w:val="000000"/>
          <w:sz w:val="24"/>
          <w:szCs w:val="24"/>
          <w:lang w:val="en-US" w:eastAsia="es-ES"/>
        </w:rPr>
        <w:t>Being registered does not mean that the person is entitled to receive some form of assistance.</w:t>
      </w:r>
      <w:r w:rsidR="00DA5CF2" w:rsidRPr="00E20FF7">
        <w:rPr>
          <w:rFonts w:ascii="Open Sans" w:eastAsia="Times New Roman" w:hAnsi="Open Sans" w:cs="Open Sans"/>
          <w:b/>
          <w:color w:val="000000"/>
          <w:sz w:val="24"/>
          <w:szCs w:val="24"/>
          <w:lang w:val="en-US" w:eastAsia="es-ES"/>
        </w:rPr>
        <w:t xml:space="preserve"> </w:t>
      </w:r>
      <w:r w:rsidR="00F22CE9" w:rsidRPr="00E20FF7">
        <w:rPr>
          <w:rFonts w:ascii="Open Sans" w:eastAsia="Times New Roman" w:hAnsi="Open Sans" w:cs="Open Sans"/>
          <w:b/>
          <w:color w:val="FF0000"/>
          <w:sz w:val="24"/>
          <w:szCs w:val="24"/>
          <w:lang w:val="en-US" w:eastAsia="es-ES"/>
        </w:rPr>
        <w:t>Childcare and VET fee are restricted to once per household.</w:t>
      </w:r>
    </w:p>
    <w:p w14:paraId="365CA5E0" w14:textId="77777777" w:rsidR="00F22CE9" w:rsidRPr="00E20FF7" w:rsidRDefault="00F22CE9" w:rsidP="001D3896">
      <w:pPr>
        <w:spacing w:after="0" w:line="240" w:lineRule="auto"/>
        <w:rPr>
          <w:rFonts w:ascii="Open Sans" w:eastAsia="Times New Roman" w:hAnsi="Open Sans" w:cs="Open Sans"/>
          <w:b/>
          <w:color w:val="000000"/>
          <w:sz w:val="24"/>
          <w:szCs w:val="24"/>
          <w:lang w:val="en-US" w:eastAsia="es-ES"/>
        </w:rPr>
      </w:pPr>
    </w:p>
    <w:p w14:paraId="6AAE75A0" w14:textId="77777777" w:rsidR="00AE0831" w:rsidRPr="00E20FF7" w:rsidRDefault="00AE0831" w:rsidP="001D3896">
      <w:pPr>
        <w:spacing w:after="0" w:line="240" w:lineRule="auto"/>
        <w:rPr>
          <w:rFonts w:ascii="Open Sans" w:eastAsia="Times New Roman" w:hAnsi="Open Sans" w:cs="Open Sans"/>
          <w:color w:val="000000"/>
          <w:sz w:val="24"/>
          <w:szCs w:val="24"/>
          <w:lang w:val="en-US" w:eastAsia="es-ES"/>
        </w:rPr>
      </w:pPr>
    </w:p>
    <w:tbl>
      <w:tblPr>
        <w:tblStyle w:val="Tablaconcuadrcula"/>
        <w:tblW w:w="10580" w:type="dxa"/>
        <w:tblInd w:w="5" w:type="dxa"/>
        <w:tblLook w:val="04A0" w:firstRow="1" w:lastRow="0" w:firstColumn="1" w:lastColumn="0" w:noHBand="0" w:noVBand="1"/>
      </w:tblPr>
      <w:tblGrid>
        <w:gridCol w:w="6232"/>
        <w:gridCol w:w="1418"/>
        <w:gridCol w:w="1417"/>
        <w:gridCol w:w="1513"/>
      </w:tblGrid>
      <w:tr w:rsidR="001D3896" w:rsidRPr="00E20FF7" w14:paraId="398DDC26" w14:textId="77777777" w:rsidTr="007C20B9">
        <w:trPr>
          <w:trHeight w:val="454"/>
        </w:trPr>
        <w:tc>
          <w:tcPr>
            <w:tcW w:w="6232" w:type="dxa"/>
            <w:tcBorders>
              <w:top w:val="nil"/>
              <w:left w:val="nil"/>
            </w:tcBorders>
          </w:tcPr>
          <w:p w14:paraId="434D9F9F" w14:textId="77777777" w:rsidR="001D3896" w:rsidRPr="00E20FF7" w:rsidRDefault="001D3896" w:rsidP="00556D40">
            <w:pPr>
              <w:jc w:val="center"/>
              <w:rPr>
                <w:rFonts w:ascii="Open Sans" w:eastAsia="Times New Roman" w:hAnsi="Open Sans" w:cs="Open Sans"/>
                <w:b/>
                <w:color w:val="000000"/>
                <w:sz w:val="24"/>
                <w:szCs w:val="24"/>
                <w:lang w:val="en-US" w:eastAsia="es-ES"/>
              </w:rPr>
            </w:pPr>
          </w:p>
        </w:tc>
        <w:tc>
          <w:tcPr>
            <w:tcW w:w="4348" w:type="dxa"/>
            <w:gridSpan w:val="3"/>
            <w:vAlign w:val="center"/>
          </w:tcPr>
          <w:p w14:paraId="30A4B3AE" w14:textId="271AB9C4" w:rsidR="001D3896" w:rsidRPr="00E20FF7" w:rsidRDefault="007C20B9" w:rsidP="007C20B9">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Commodity</w:t>
            </w:r>
          </w:p>
        </w:tc>
      </w:tr>
      <w:tr w:rsidR="001D3896" w:rsidRPr="00E20FF7" w14:paraId="68E0133E" w14:textId="77777777" w:rsidTr="00B379A3">
        <w:trPr>
          <w:trHeight w:val="454"/>
        </w:trPr>
        <w:tc>
          <w:tcPr>
            <w:tcW w:w="6232" w:type="dxa"/>
            <w:vAlign w:val="center"/>
          </w:tcPr>
          <w:p w14:paraId="124371A7" w14:textId="47FD5D06" w:rsidR="001D3896" w:rsidRPr="00E20FF7" w:rsidRDefault="001D3896" w:rsidP="00556D40">
            <w:pP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 xml:space="preserve">Minimum </w:t>
            </w:r>
            <w:r w:rsidR="00982D1B" w:rsidRPr="00E20FF7">
              <w:rPr>
                <w:rFonts w:ascii="Open Sans" w:eastAsia="Times New Roman" w:hAnsi="Open Sans" w:cs="Open Sans"/>
                <w:b/>
                <w:color w:val="000000"/>
                <w:sz w:val="24"/>
                <w:szCs w:val="24"/>
                <w:lang w:val="en-US" w:eastAsia="es-ES"/>
              </w:rPr>
              <w:t>documentation</w:t>
            </w:r>
            <w:r w:rsidRPr="00E20FF7">
              <w:rPr>
                <w:rFonts w:ascii="Open Sans" w:eastAsia="Times New Roman" w:hAnsi="Open Sans" w:cs="Open Sans"/>
                <w:b/>
                <w:color w:val="000000"/>
                <w:sz w:val="24"/>
                <w:szCs w:val="24"/>
                <w:lang w:val="en-US" w:eastAsia="es-ES"/>
              </w:rPr>
              <w:t xml:space="preserve"> per application</w:t>
            </w:r>
          </w:p>
        </w:tc>
        <w:tc>
          <w:tcPr>
            <w:tcW w:w="1418" w:type="dxa"/>
            <w:vAlign w:val="center"/>
          </w:tcPr>
          <w:p w14:paraId="406BD0F6" w14:textId="01FCAA9D" w:rsidR="001D3896" w:rsidRPr="00E20FF7" w:rsidRDefault="001D3896" w:rsidP="00556D40">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Childcare</w:t>
            </w:r>
          </w:p>
        </w:tc>
        <w:tc>
          <w:tcPr>
            <w:tcW w:w="1417" w:type="dxa"/>
            <w:vAlign w:val="center"/>
          </w:tcPr>
          <w:p w14:paraId="381D699A" w14:textId="0F11D222" w:rsidR="001D3896" w:rsidRPr="00E20FF7" w:rsidRDefault="001D3896" w:rsidP="007C20B9">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VET</w:t>
            </w:r>
            <w:r w:rsidR="007C20B9" w:rsidRPr="00E20FF7">
              <w:rPr>
                <w:rFonts w:ascii="Open Sans" w:eastAsia="Times New Roman" w:hAnsi="Open Sans" w:cs="Open Sans"/>
                <w:b/>
                <w:color w:val="000000"/>
                <w:sz w:val="24"/>
                <w:szCs w:val="24"/>
                <w:lang w:val="en-US" w:eastAsia="es-ES"/>
              </w:rPr>
              <w:t xml:space="preserve"> </w:t>
            </w:r>
            <w:r w:rsidR="001B4D47" w:rsidRPr="00E20FF7">
              <w:rPr>
                <w:rFonts w:ascii="Open Sans" w:eastAsia="Times New Roman" w:hAnsi="Open Sans" w:cs="Open Sans"/>
                <w:b/>
                <w:color w:val="000000"/>
                <w:sz w:val="24"/>
                <w:szCs w:val="24"/>
                <w:lang w:val="en-US" w:eastAsia="es-ES"/>
              </w:rPr>
              <w:t>fee</w:t>
            </w:r>
          </w:p>
        </w:tc>
        <w:tc>
          <w:tcPr>
            <w:tcW w:w="1513" w:type="dxa"/>
            <w:vAlign w:val="center"/>
          </w:tcPr>
          <w:p w14:paraId="5B6911E3" w14:textId="2FCB4283" w:rsidR="001D3896" w:rsidRPr="00E20FF7" w:rsidRDefault="001D3896" w:rsidP="00556D40">
            <w:pPr>
              <w:jc w:val="center"/>
              <w:rPr>
                <w:rFonts w:ascii="Open Sans" w:eastAsia="Times New Roman" w:hAnsi="Open Sans" w:cs="Open Sans"/>
                <w:b/>
                <w:color w:val="000000"/>
                <w:sz w:val="24"/>
                <w:szCs w:val="24"/>
                <w:lang w:val="en-US" w:eastAsia="es-ES"/>
              </w:rPr>
            </w:pPr>
            <w:r w:rsidRPr="00E20FF7">
              <w:rPr>
                <w:rFonts w:ascii="Open Sans" w:eastAsia="Times New Roman" w:hAnsi="Open Sans" w:cs="Open Sans"/>
                <w:b/>
                <w:color w:val="000000"/>
                <w:sz w:val="24"/>
                <w:szCs w:val="24"/>
                <w:lang w:val="en-US" w:eastAsia="es-ES"/>
              </w:rPr>
              <w:t>Transport</w:t>
            </w:r>
          </w:p>
        </w:tc>
      </w:tr>
      <w:tr w:rsidR="001D3896" w:rsidRPr="00E20FF7" w14:paraId="744D6370" w14:textId="77777777" w:rsidTr="00EF1D01">
        <w:trPr>
          <w:trHeight w:val="201"/>
        </w:trPr>
        <w:tc>
          <w:tcPr>
            <w:tcW w:w="6232" w:type="dxa"/>
          </w:tcPr>
          <w:p w14:paraId="774F334C" w14:textId="77777777"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1.- Application assessment</w:t>
            </w:r>
          </w:p>
          <w:p w14:paraId="346FDB87"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Interview with potential beneficiary to assess if meets criteria to be selected.</w:t>
            </w:r>
          </w:p>
        </w:tc>
        <w:tc>
          <w:tcPr>
            <w:tcW w:w="1418" w:type="dxa"/>
            <w:vAlign w:val="center"/>
          </w:tcPr>
          <w:p w14:paraId="424599B1"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0325F85E"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62B5D230"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r>
      <w:tr w:rsidR="00B17D2F" w:rsidRPr="00E20FF7" w14:paraId="0A1EE50B" w14:textId="77777777" w:rsidTr="00F044D3">
        <w:trPr>
          <w:trHeight w:val="201"/>
        </w:trPr>
        <w:tc>
          <w:tcPr>
            <w:tcW w:w="6232" w:type="dxa"/>
          </w:tcPr>
          <w:p w14:paraId="1BF11ED2" w14:textId="2FA415B0" w:rsidR="00B17D2F" w:rsidRPr="00E20FF7" w:rsidRDefault="00B17D2F" w:rsidP="00F044D3">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2a.-Approval of application at Spanish Red Cross level</w:t>
            </w:r>
          </w:p>
          <w:p w14:paraId="0C381A29" w14:textId="04705C0A" w:rsidR="00B17D2F" w:rsidRPr="00E20FF7" w:rsidRDefault="00B17D2F" w:rsidP="00F044D3">
            <w:pPr>
              <w:rPr>
                <w:rFonts w:ascii="Open Sans" w:eastAsia="Times New Roman" w:hAnsi="Open Sans" w:cs="Open Sans"/>
                <w:color w:val="000000"/>
                <w:lang w:val="en-US" w:eastAsia="es-ES"/>
              </w:rPr>
            </w:pPr>
            <w:r w:rsidRPr="00E20FF7">
              <w:rPr>
                <w:rFonts w:ascii="Open Sans" w:eastAsia="Times New Roman" w:hAnsi="Open Sans" w:cs="Open Sans"/>
                <w:color w:val="FF0000"/>
                <w:sz w:val="16"/>
                <w:szCs w:val="16"/>
                <w:lang w:val="en-US" w:eastAsia="es-ES"/>
              </w:rPr>
              <w:t>All applications will be reviewed by Spanish Red Cross.</w:t>
            </w:r>
          </w:p>
        </w:tc>
        <w:tc>
          <w:tcPr>
            <w:tcW w:w="1418" w:type="dxa"/>
            <w:vAlign w:val="center"/>
          </w:tcPr>
          <w:p w14:paraId="5F504F64" w14:textId="77777777" w:rsidR="00B17D2F" w:rsidRPr="00E20FF7" w:rsidRDefault="00B17D2F" w:rsidP="00F044D3">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27028785" w14:textId="77777777" w:rsidR="00B17D2F" w:rsidRPr="00E20FF7" w:rsidRDefault="00B17D2F" w:rsidP="00F044D3">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FF0000"/>
                <w:lang w:val="en-US" w:eastAsia="es-ES"/>
              </w:rPr>
              <w:t>X</w:t>
            </w:r>
          </w:p>
        </w:tc>
        <w:tc>
          <w:tcPr>
            <w:tcW w:w="1513" w:type="dxa"/>
            <w:vAlign w:val="center"/>
          </w:tcPr>
          <w:p w14:paraId="2715CB24" w14:textId="77777777" w:rsidR="00B17D2F" w:rsidRPr="00E20FF7" w:rsidRDefault="00B17D2F" w:rsidP="00F044D3">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FF0000"/>
                <w:lang w:val="en-US" w:eastAsia="es-ES"/>
              </w:rPr>
              <w:t>X</w:t>
            </w:r>
          </w:p>
        </w:tc>
      </w:tr>
      <w:tr w:rsidR="001D3896" w:rsidRPr="00E20FF7" w14:paraId="595AB4ED" w14:textId="77777777" w:rsidTr="00EF1D01">
        <w:trPr>
          <w:trHeight w:val="201"/>
        </w:trPr>
        <w:tc>
          <w:tcPr>
            <w:tcW w:w="6232" w:type="dxa"/>
          </w:tcPr>
          <w:p w14:paraId="57ECB506" w14:textId="7E13DA0B"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2</w:t>
            </w:r>
            <w:r w:rsidR="00B17D2F" w:rsidRPr="00E20FF7">
              <w:rPr>
                <w:rFonts w:ascii="Open Sans" w:eastAsia="Times New Roman" w:hAnsi="Open Sans" w:cs="Open Sans"/>
                <w:b/>
                <w:color w:val="000000"/>
                <w:lang w:val="en-US" w:eastAsia="es-ES"/>
              </w:rPr>
              <w:t>b</w:t>
            </w:r>
            <w:r w:rsidRPr="00E20FF7">
              <w:rPr>
                <w:rFonts w:ascii="Open Sans" w:eastAsia="Times New Roman" w:hAnsi="Open Sans" w:cs="Open Sans"/>
                <w:b/>
                <w:color w:val="000000"/>
                <w:lang w:val="en-US" w:eastAsia="es-ES"/>
              </w:rPr>
              <w:t>.- Approval of application at branch level</w:t>
            </w:r>
          </w:p>
          <w:p w14:paraId="2EE99267" w14:textId="77777777" w:rsidR="001D3896" w:rsidRPr="00E20FF7" w:rsidRDefault="001D3896" w:rsidP="00556D40">
            <w:pPr>
              <w:rPr>
                <w:rFonts w:ascii="Open Sans" w:eastAsia="Times New Roman" w:hAnsi="Open Sans" w:cs="Open Sans"/>
                <w:color w:val="000000"/>
                <w:sz w:val="16"/>
                <w:szCs w:val="16"/>
                <w:lang w:val="en-US" w:eastAsia="es-ES"/>
              </w:rPr>
            </w:pPr>
            <w:r w:rsidRPr="00E20FF7">
              <w:rPr>
                <w:rFonts w:ascii="Open Sans" w:eastAsia="Times New Roman" w:hAnsi="Open Sans" w:cs="Open Sans"/>
                <w:color w:val="000000"/>
                <w:sz w:val="16"/>
                <w:szCs w:val="16"/>
                <w:lang w:val="en-US" w:eastAsia="es-ES"/>
              </w:rPr>
              <w:t>Following interview branch will decide if applicant receives cash assistance.</w:t>
            </w:r>
          </w:p>
          <w:p w14:paraId="51A2507C" w14:textId="6BC5117E"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FF0000"/>
                <w:sz w:val="16"/>
                <w:szCs w:val="16"/>
                <w:lang w:val="en-US" w:eastAsia="es-ES"/>
              </w:rPr>
              <w:t>Individual review</w:t>
            </w:r>
            <w:r w:rsidR="00B17D2F" w:rsidRPr="00E20FF7">
              <w:rPr>
                <w:rFonts w:ascii="Open Sans" w:eastAsia="Times New Roman" w:hAnsi="Open Sans" w:cs="Open Sans"/>
                <w:color w:val="FF0000"/>
                <w:sz w:val="16"/>
                <w:szCs w:val="16"/>
                <w:lang w:val="en-US" w:eastAsia="es-ES"/>
              </w:rPr>
              <w:t xml:space="preserve"> by Spanish Red Cross</w:t>
            </w:r>
            <w:r w:rsidRPr="00E20FF7">
              <w:rPr>
                <w:rFonts w:ascii="Open Sans" w:eastAsia="Times New Roman" w:hAnsi="Open Sans" w:cs="Open Sans"/>
                <w:color w:val="FF0000"/>
                <w:sz w:val="16"/>
                <w:szCs w:val="16"/>
                <w:lang w:val="en-US" w:eastAsia="es-ES"/>
              </w:rPr>
              <w:t xml:space="preserve"> will be done to ensure that selected beneficiaries meet criteria.</w:t>
            </w:r>
          </w:p>
        </w:tc>
        <w:tc>
          <w:tcPr>
            <w:tcW w:w="1418" w:type="dxa"/>
            <w:vAlign w:val="center"/>
          </w:tcPr>
          <w:p w14:paraId="5AF6816F"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FF0000"/>
                <w:lang w:val="en-US" w:eastAsia="es-ES"/>
              </w:rPr>
              <w:t>X</w:t>
            </w:r>
          </w:p>
        </w:tc>
        <w:tc>
          <w:tcPr>
            <w:tcW w:w="1417" w:type="dxa"/>
            <w:vAlign w:val="center"/>
          </w:tcPr>
          <w:p w14:paraId="3DD057BD"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7CC2D462"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r>
      <w:tr w:rsidR="001D3896" w:rsidRPr="00E20FF7" w14:paraId="79903D44" w14:textId="77777777" w:rsidTr="00EF1D01">
        <w:trPr>
          <w:trHeight w:val="201"/>
        </w:trPr>
        <w:tc>
          <w:tcPr>
            <w:tcW w:w="6232" w:type="dxa"/>
          </w:tcPr>
          <w:p w14:paraId="6CF22175" w14:textId="77777777"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3.- Signature of beneficiary accepting rights and obligations of the conditional CASH Assistance</w:t>
            </w:r>
          </w:p>
          <w:p w14:paraId="1FFA8569"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Including acceptance of specified purpose, specific conditions, amount, receipt / invoice, proof of payment, certificate of attendance, certificate of completion…</w:t>
            </w:r>
          </w:p>
        </w:tc>
        <w:tc>
          <w:tcPr>
            <w:tcW w:w="1418" w:type="dxa"/>
            <w:vAlign w:val="center"/>
          </w:tcPr>
          <w:p w14:paraId="68DCC304" w14:textId="77777777" w:rsidR="001D3896" w:rsidRPr="00E20FF7" w:rsidRDefault="001D3896" w:rsidP="00556D40">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7832614B"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3FCB6937"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r>
      <w:tr w:rsidR="001D3896" w:rsidRPr="00E20FF7" w14:paraId="0FECF98E" w14:textId="77777777" w:rsidTr="00EF1D01">
        <w:trPr>
          <w:trHeight w:val="201"/>
        </w:trPr>
        <w:tc>
          <w:tcPr>
            <w:tcW w:w="6232" w:type="dxa"/>
          </w:tcPr>
          <w:p w14:paraId="2D8B5530" w14:textId="77777777"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4a.- Payment will be made directly to service provider against original proforma invoice</w:t>
            </w:r>
          </w:p>
          <w:p w14:paraId="554FD31A"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Original proforma will be kept at branch’s custody as well as electronic copy. Please provide beneficiary with a physical copy.</w:t>
            </w:r>
          </w:p>
        </w:tc>
        <w:tc>
          <w:tcPr>
            <w:tcW w:w="1418" w:type="dxa"/>
            <w:vAlign w:val="center"/>
          </w:tcPr>
          <w:p w14:paraId="72625CEA" w14:textId="77777777" w:rsidR="001D3896" w:rsidRPr="00E20FF7" w:rsidRDefault="001D3896" w:rsidP="00556D40">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4293805B"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2FB00CEF"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FF0000"/>
                <w:lang w:val="en-US" w:eastAsia="es-ES"/>
              </w:rPr>
              <w:t>X</w:t>
            </w:r>
          </w:p>
        </w:tc>
      </w:tr>
      <w:tr w:rsidR="001D3896" w:rsidRPr="00E20FF7" w14:paraId="1A8573D2" w14:textId="77777777" w:rsidTr="00EF1D01">
        <w:trPr>
          <w:trHeight w:val="201"/>
        </w:trPr>
        <w:tc>
          <w:tcPr>
            <w:tcW w:w="6232" w:type="dxa"/>
          </w:tcPr>
          <w:p w14:paraId="112E7011"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b/>
                <w:color w:val="000000"/>
                <w:lang w:val="en-US" w:eastAsia="es-ES"/>
              </w:rPr>
              <w:t>4b.- Payment will be made directly to beneficiary against</w:t>
            </w:r>
            <w:r w:rsidRPr="00E20FF7">
              <w:rPr>
                <w:rFonts w:ascii="Open Sans" w:eastAsia="Times New Roman" w:hAnsi="Open Sans" w:cs="Open Sans"/>
                <w:color w:val="000000"/>
                <w:lang w:val="en-US" w:eastAsia="es-ES"/>
              </w:rPr>
              <w:t xml:space="preserve"> original receipt / invoice and proof of payment.</w:t>
            </w:r>
          </w:p>
          <w:p w14:paraId="3D8DE77C"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Original receipt / invoice plus proof of payment will be kept at branch’s custody as well as electronic copy. Please provide beneficiary with a physical copy.</w:t>
            </w:r>
          </w:p>
        </w:tc>
        <w:tc>
          <w:tcPr>
            <w:tcW w:w="1418" w:type="dxa"/>
            <w:vAlign w:val="center"/>
          </w:tcPr>
          <w:p w14:paraId="07F65971" w14:textId="77777777" w:rsidR="001D3896" w:rsidRPr="00E20FF7" w:rsidRDefault="001D3896" w:rsidP="00556D40">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FF0000"/>
                <w:lang w:val="en-US" w:eastAsia="es-ES"/>
              </w:rPr>
              <w:t>X</w:t>
            </w:r>
          </w:p>
        </w:tc>
        <w:tc>
          <w:tcPr>
            <w:tcW w:w="1417" w:type="dxa"/>
            <w:vAlign w:val="center"/>
          </w:tcPr>
          <w:p w14:paraId="10D1EBEA"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FF0000"/>
                <w:lang w:val="en-US" w:eastAsia="es-ES"/>
              </w:rPr>
              <w:t>X</w:t>
            </w:r>
          </w:p>
        </w:tc>
        <w:tc>
          <w:tcPr>
            <w:tcW w:w="1513" w:type="dxa"/>
            <w:vAlign w:val="center"/>
          </w:tcPr>
          <w:p w14:paraId="60543BC2"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r>
      <w:tr w:rsidR="001D3896" w:rsidRPr="00E20FF7" w14:paraId="7EB19180" w14:textId="77777777" w:rsidTr="00EF1D01">
        <w:trPr>
          <w:trHeight w:val="201"/>
        </w:trPr>
        <w:tc>
          <w:tcPr>
            <w:tcW w:w="6232" w:type="dxa"/>
          </w:tcPr>
          <w:p w14:paraId="30948BE8" w14:textId="7CA90B8C"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5</w:t>
            </w:r>
            <w:r w:rsidR="00E743EA" w:rsidRPr="00E20FF7">
              <w:rPr>
                <w:rFonts w:ascii="Open Sans" w:eastAsia="Times New Roman" w:hAnsi="Open Sans" w:cs="Open Sans"/>
                <w:b/>
                <w:color w:val="000000"/>
                <w:lang w:val="en-US" w:eastAsia="es-ES"/>
              </w:rPr>
              <w:t>a</w:t>
            </w:r>
            <w:r w:rsidRPr="00E20FF7">
              <w:rPr>
                <w:rFonts w:ascii="Open Sans" w:eastAsia="Times New Roman" w:hAnsi="Open Sans" w:cs="Open Sans"/>
                <w:b/>
                <w:color w:val="000000"/>
                <w:lang w:val="en-US" w:eastAsia="es-ES"/>
              </w:rPr>
              <w:t>.- Lump Sum</w:t>
            </w:r>
          </w:p>
          <w:p w14:paraId="4DC81241"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Money given to service provider when recipient provide with original proforma invoice. Original documentation will be kept at branch’s custody as well as electronic copy. Please provide beneficiary with a physical copy.</w:t>
            </w:r>
          </w:p>
        </w:tc>
        <w:tc>
          <w:tcPr>
            <w:tcW w:w="1418" w:type="dxa"/>
            <w:vAlign w:val="center"/>
          </w:tcPr>
          <w:p w14:paraId="0F7132B0"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04B25312"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482997CE" w14:textId="77777777" w:rsidR="001D3896" w:rsidRPr="00E20FF7" w:rsidRDefault="001D3896" w:rsidP="00556D40">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FF0000"/>
                <w:lang w:val="en-US" w:eastAsia="es-ES"/>
              </w:rPr>
              <w:t>X</w:t>
            </w:r>
          </w:p>
        </w:tc>
      </w:tr>
      <w:tr w:rsidR="00E743EA" w:rsidRPr="00E20FF7" w14:paraId="4401AA4B" w14:textId="77777777" w:rsidTr="00545EEE">
        <w:trPr>
          <w:trHeight w:val="201"/>
        </w:trPr>
        <w:tc>
          <w:tcPr>
            <w:tcW w:w="6232" w:type="dxa"/>
          </w:tcPr>
          <w:p w14:paraId="0EC0B1A1" w14:textId="64F7E42E" w:rsidR="00E743EA" w:rsidRPr="00E20FF7" w:rsidRDefault="00E743EA" w:rsidP="00545EEE">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5b.- Pay as you go</w:t>
            </w:r>
          </w:p>
          <w:p w14:paraId="116B2E28" w14:textId="77777777" w:rsidR="00E743EA" w:rsidRPr="00E20FF7" w:rsidRDefault="00E743EA" w:rsidP="00545EEE">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Money given to the recipient when recipient provides with original receipt / invoice / ticket plus proof of payment. Original documentation will be kept at branch’s custody as well as electronic copy. Please provide beneficiary with a physical copy.</w:t>
            </w:r>
          </w:p>
        </w:tc>
        <w:tc>
          <w:tcPr>
            <w:tcW w:w="1418" w:type="dxa"/>
            <w:vAlign w:val="center"/>
          </w:tcPr>
          <w:p w14:paraId="57D65EA4" w14:textId="77777777" w:rsidR="00E743EA" w:rsidRPr="00E20FF7" w:rsidRDefault="00E743EA" w:rsidP="00545EEE">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FF0000"/>
                <w:lang w:val="en-US" w:eastAsia="es-ES"/>
              </w:rPr>
              <w:t>X</w:t>
            </w:r>
          </w:p>
        </w:tc>
        <w:tc>
          <w:tcPr>
            <w:tcW w:w="1417" w:type="dxa"/>
            <w:vAlign w:val="center"/>
          </w:tcPr>
          <w:p w14:paraId="55F99690" w14:textId="77777777" w:rsidR="00E743EA" w:rsidRPr="00E20FF7" w:rsidRDefault="00E743EA" w:rsidP="00545EEE">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FF0000"/>
                <w:lang w:val="en-US" w:eastAsia="es-ES"/>
              </w:rPr>
              <w:t>X</w:t>
            </w:r>
          </w:p>
        </w:tc>
        <w:tc>
          <w:tcPr>
            <w:tcW w:w="1513" w:type="dxa"/>
            <w:vAlign w:val="center"/>
          </w:tcPr>
          <w:p w14:paraId="6311FC1C" w14:textId="77777777" w:rsidR="00E743EA" w:rsidRPr="00E20FF7" w:rsidRDefault="00E743EA" w:rsidP="00545EEE">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r>
      <w:tr w:rsidR="00D46AA5" w:rsidRPr="00E20FF7" w14:paraId="4CCD278A" w14:textId="77777777" w:rsidTr="00545EEE">
        <w:trPr>
          <w:trHeight w:val="201"/>
        </w:trPr>
        <w:tc>
          <w:tcPr>
            <w:tcW w:w="6232" w:type="dxa"/>
          </w:tcPr>
          <w:p w14:paraId="0F3B27CF" w14:textId="56FF3CF0" w:rsidR="00D46AA5" w:rsidRPr="00E20FF7" w:rsidRDefault="00D46AA5" w:rsidP="00D46AA5">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 xml:space="preserve">6.- Invoice/receipt issued to </w:t>
            </w:r>
            <w:r w:rsidR="00565B8F">
              <w:rPr>
                <w:rFonts w:ascii="Open Sans" w:eastAsia="Times New Roman" w:hAnsi="Open Sans" w:cs="Open Sans"/>
                <w:b/>
                <w:color w:val="000000"/>
                <w:lang w:val="en-US" w:eastAsia="es-ES"/>
              </w:rPr>
              <w:t>PCK Branch</w:t>
            </w:r>
            <w:r w:rsidRPr="00E20FF7">
              <w:rPr>
                <w:rFonts w:ascii="Open Sans" w:eastAsia="Times New Roman" w:hAnsi="Open Sans" w:cs="Open Sans"/>
                <w:b/>
                <w:color w:val="000000"/>
                <w:lang w:val="en-US" w:eastAsia="es-ES"/>
              </w:rPr>
              <w:t>’s</w:t>
            </w:r>
          </w:p>
          <w:p w14:paraId="18368E2B" w14:textId="2412F1CB" w:rsidR="00D46AA5" w:rsidRPr="00E20FF7" w:rsidRDefault="00D46AA5" w:rsidP="00D46AA5">
            <w:pPr>
              <w:rPr>
                <w:rFonts w:ascii="Open Sans" w:eastAsia="Times New Roman" w:hAnsi="Open Sans" w:cs="Open Sans"/>
                <w:b/>
                <w:color w:val="000000"/>
                <w:lang w:val="en-US" w:eastAsia="es-ES"/>
              </w:rPr>
            </w:pPr>
            <w:r w:rsidRPr="00E20FF7">
              <w:rPr>
                <w:rFonts w:ascii="Open Sans" w:eastAsia="Times New Roman" w:hAnsi="Open Sans" w:cs="Open Sans"/>
                <w:color w:val="000000"/>
                <w:sz w:val="16"/>
                <w:szCs w:val="16"/>
                <w:lang w:val="en-US" w:eastAsia="es-ES"/>
              </w:rPr>
              <w:t>*Transportation only applies when tickets are paid directly by beneficiary</w:t>
            </w:r>
          </w:p>
        </w:tc>
        <w:tc>
          <w:tcPr>
            <w:tcW w:w="1418" w:type="dxa"/>
            <w:vAlign w:val="center"/>
          </w:tcPr>
          <w:p w14:paraId="7FF8C104" w14:textId="61EDC1A0" w:rsidR="00D46AA5" w:rsidRPr="00E20FF7" w:rsidRDefault="00D46AA5" w:rsidP="00545EEE">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0511AC8B" w14:textId="792A1467" w:rsidR="00D46AA5" w:rsidRPr="00E20FF7" w:rsidRDefault="00D46AA5" w:rsidP="00545EEE">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12150E2A" w14:textId="1EDCBF0A" w:rsidR="00D46AA5" w:rsidRPr="00E20FF7" w:rsidRDefault="00D46AA5" w:rsidP="00545EEE">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00B050"/>
                <w:lang w:val="en-US" w:eastAsia="es-ES"/>
              </w:rPr>
              <w:t>√*</w:t>
            </w:r>
          </w:p>
        </w:tc>
      </w:tr>
      <w:tr w:rsidR="001D3896" w:rsidRPr="00E20FF7" w14:paraId="6EE4B0FE" w14:textId="77777777" w:rsidTr="00EF1D01">
        <w:trPr>
          <w:trHeight w:val="201"/>
        </w:trPr>
        <w:tc>
          <w:tcPr>
            <w:tcW w:w="6232" w:type="dxa"/>
          </w:tcPr>
          <w:p w14:paraId="7D27C944" w14:textId="3128262B" w:rsidR="001D3896" w:rsidRPr="00E20FF7" w:rsidRDefault="00D46AA5"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7a</w:t>
            </w:r>
            <w:r w:rsidR="001D3896" w:rsidRPr="00E20FF7">
              <w:rPr>
                <w:rFonts w:ascii="Open Sans" w:eastAsia="Times New Roman" w:hAnsi="Open Sans" w:cs="Open Sans"/>
                <w:b/>
                <w:color w:val="000000"/>
                <w:lang w:val="en-US" w:eastAsia="es-ES"/>
              </w:rPr>
              <w:t>.- First follow up to be done 1 week after payment</w:t>
            </w:r>
          </w:p>
          <w:p w14:paraId="7A6139F3"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Collect original receipt / invoice plus proof of payment that will be kept at branch’s custody as well as electronic copy. Please provide beneficiary with a physical copy.</w:t>
            </w:r>
          </w:p>
        </w:tc>
        <w:tc>
          <w:tcPr>
            <w:tcW w:w="1418" w:type="dxa"/>
            <w:vAlign w:val="center"/>
          </w:tcPr>
          <w:p w14:paraId="7EF9100A"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33E95E13" w14:textId="77777777" w:rsidR="001D3896" w:rsidRPr="00E20FF7" w:rsidRDefault="001D3896" w:rsidP="00556D40">
            <w:pPr>
              <w:jc w:val="center"/>
              <w:rPr>
                <w:rFonts w:ascii="Open Sans" w:eastAsia="Times New Roman" w:hAnsi="Open Sans" w:cs="Open Sans"/>
                <w:b/>
                <w:color w:val="FF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1ACABDEB" w14:textId="77777777" w:rsidR="001D3896" w:rsidRPr="00E20FF7" w:rsidRDefault="001D3896" w:rsidP="00556D40">
            <w:pPr>
              <w:jc w:val="center"/>
              <w:rPr>
                <w:rFonts w:ascii="Open Sans" w:eastAsia="Times New Roman" w:hAnsi="Open Sans" w:cs="Open Sans"/>
                <w:b/>
                <w:color w:val="00B050"/>
                <w:lang w:val="en-US" w:eastAsia="es-ES"/>
              </w:rPr>
            </w:pPr>
            <w:r w:rsidRPr="00E20FF7">
              <w:rPr>
                <w:rFonts w:ascii="Open Sans" w:eastAsia="Times New Roman" w:hAnsi="Open Sans" w:cs="Open Sans"/>
                <w:b/>
                <w:color w:val="FF0000"/>
                <w:lang w:val="en-US" w:eastAsia="es-ES"/>
              </w:rPr>
              <w:t>X</w:t>
            </w:r>
          </w:p>
        </w:tc>
      </w:tr>
      <w:tr w:rsidR="001D3896" w:rsidRPr="00E20FF7" w14:paraId="012B9BE5" w14:textId="77777777" w:rsidTr="00EF1D01">
        <w:trPr>
          <w:trHeight w:val="201"/>
        </w:trPr>
        <w:tc>
          <w:tcPr>
            <w:tcW w:w="6232" w:type="dxa"/>
          </w:tcPr>
          <w:p w14:paraId="5666EB32" w14:textId="6C4D09CC" w:rsidR="001D3896" w:rsidRPr="00E20FF7" w:rsidRDefault="001D3896" w:rsidP="00556D40">
            <w:pPr>
              <w:rPr>
                <w:rFonts w:ascii="Open Sans" w:eastAsia="Times New Roman" w:hAnsi="Open Sans" w:cs="Open Sans"/>
                <w:b/>
                <w:color w:val="000000"/>
                <w:lang w:val="en-US" w:eastAsia="es-ES"/>
              </w:rPr>
            </w:pPr>
            <w:r w:rsidRPr="00E20FF7">
              <w:rPr>
                <w:rFonts w:ascii="Open Sans" w:eastAsia="Times New Roman" w:hAnsi="Open Sans" w:cs="Open Sans"/>
                <w:b/>
                <w:color w:val="000000"/>
                <w:lang w:val="en-US" w:eastAsia="es-ES"/>
              </w:rPr>
              <w:t>7</w:t>
            </w:r>
            <w:r w:rsidR="00D46AA5" w:rsidRPr="00E20FF7">
              <w:rPr>
                <w:rFonts w:ascii="Open Sans" w:eastAsia="Times New Roman" w:hAnsi="Open Sans" w:cs="Open Sans"/>
                <w:b/>
                <w:color w:val="000000"/>
                <w:lang w:val="en-US" w:eastAsia="es-ES"/>
              </w:rPr>
              <w:t>b</w:t>
            </w:r>
            <w:r w:rsidRPr="00E20FF7">
              <w:rPr>
                <w:rFonts w:ascii="Open Sans" w:eastAsia="Times New Roman" w:hAnsi="Open Sans" w:cs="Open Sans"/>
                <w:b/>
                <w:color w:val="000000"/>
                <w:lang w:val="en-US" w:eastAsia="es-ES"/>
              </w:rPr>
              <w:t>.- Second follow up to be done 1 week after completion</w:t>
            </w:r>
          </w:p>
          <w:p w14:paraId="4559BECC" w14:textId="77777777" w:rsidR="001D3896" w:rsidRPr="00E20FF7" w:rsidRDefault="001D3896" w:rsidP="00556D40">
            <w:pPr>
              <w:rPr>
                <w:rFonts w:ascii="Open Sans" w:eastAsia="Times New Roman" w:hAnsi="Open Sans" w:cs="Open Sans"/>
                <w:color w:val="000000"/>
                <w:lang w:val="en-US" w:eastAsia="es-ES"/>
              </w:rPr>
            </w:pPr>
            <w:r w:rsidRPr="00E20FF7">
              <w:rPr>
                <w:rFonts w:ascii="Open Sans" w:eastAsia="Times New Roman" w:hAnsi="Open Sans" w:cs="Open Sans"/>
                <w:color w:val="000000"/>
                <w:sz w:val="16"/>
                <w:szCs w:val="16"/>
                <w:lang w:val="en-US" w:eastAsia="es-ES"/>
              </w:rPr>
              <w:t>Collect copy of certificate of attendance, certificate of completion.</w:t>
            </w:r>
          </w:p>
        </w:tc>
        <w:tc>
          <w:tcPr>
            <w:tcW w:w="1418" w:type="dxa"/>
            <w:vAlign w:val="center"/>
          </w:tcPr>
          <w:p w14:paraId="1EF96596"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417" w:type="dxa"/>
            <w:vAlign w:val="center"/>
          </w:tcPr>
          <w:p w14:paraId="60BAFE49"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c>
          <w:tcPr>
            <w:tcW w:w="1513" w:type="dxa"/>
            <w:vAlign w:val="center"/>
          </w:tcPr>
          <w:p w14:paraId="00BA2BB6" w14:textId="77777777" w:rsidR="001D3896" w:rsidRPr="00E20FF7" w:rsidRDefault="001D3896" w:rsidP="00556D40">
            <w:pPr>
              <w:jc w:val="center"/>
              <w:rPr>
                <w:rFonts w:ascii="Open Sans" w:eastAsia="Times New Roman" w:hAnsi="Open Sans" w:cs="Open Sans"/>
                <w:b/>
                <w:color w:val="000000"/>
                <w:lang w:val="en-US" w:eastAsia="es-ES"/>
              </w:rPr>
            </w:pPr>
            <w:r w:rsidRPr="00E20FF7">
              <w:rPr>
                <w:rFonts w:ascii="Open Sans" w:eastAsia="Times New Roman" w:hAnsi="Open Sans" w:cs="Open Sans"/>
                <w:b/>
                <w:color w:val="00B050"/>
                <w:lang w:val="en-US" w:eastAsia="es-ES"/>
              </w:rPr>
              <w:t>√</w:t>
            </w:r>
          </w:p>
        </w:tc>
      </w:tr>
    </w:tbl>
    <w:p w14:paraId="01084B35" w14:textId="7B5BB717" w:rsidR="001D3896" w:rsidRPr="00E20FF7" w:rsidRDefault="001D3896" w:rsidP="001D3896">
      <w:pPr>
        <w:spacing w:after="0" w:line="240" w:lineRule="auto"/>
        <w:rPr>
          <w:rFonts w:ascii="Open Sans" w:eastAsia="Times New Roman" w:hAnsi="Open Sans" w:cs="Open Sans"/>
          <w:color w:val="000000"/>
          <w:sz w:val="24"/>
          <w:szCs w:val="24"/>
          <w:lang w:val="en-US" w:eastAsia="es-ES"/>
        </w:rPr>
      </w:pPr>
    </w:p>
    <w:p w14:paraId="1B44573B" w14:textId="77777777" w:rsidR="00346C96" w:rsidRDefault="00346C96">
      <w:pPr>
        <w:rPr>
          <w:rFonts w:ascii="Montserrat" w:eastAsia="Times New Roman" w:hAnsi="Montserrat" w:cs="Open Sans"/>
          <w:b/>
          <w:color w:val="E04848"/>
          <w:sz w:val="28"/>
          <w:lang w:val="en-US" w:eastAsia="es-ES"/>
        </w:rPr>
      </w:pPr>
      <w:r>
        <w:rPr>
          <w:rFonts w:ascii="Montserrat" w:eastAsia="Times New Roman" w:hAnsi="Montserrat" w:cs="Open Sans"/>
          <w:b/>
          <w:color w:val="E04848"/>
          <w:sz w:val="28"/>
          <w:lang w:val="en-US" w:eastAsia="es-ES"/>
        </w:rPr>
        <w:br w:type="page"/>
      </w:r>
    </w:p>
    <w:p w14:paraId="7CAE93B9" w14:textId="510A82AF" w:rsidR="00F22CE9" w:rsidRPr="00E20FF7" w:rsidRDefault="006A2FEF" w:rsidP="00F22CE9">
      <w:pPr>
        <w:pBdr>
          <w:bottom w:val="single" w:sz="12" w:space="1" w:color="E04848"/>
        </w:pBdr>
        <w:spacing w:after="0" w:line="240" w:lineRule="auto"/>
        <w:rPr>
          <w:rFonts w:ascii="Montserrat" w:eastAsia="Times New Roman" w:hAnsi="Montserrat" w:cs="Open Sans"/>
          <w:b/>
          <w:color w:val="E04848"/>
          <w:sz w:val="28"/>
          <w:lang w:val="en-US" w:eastAsia="es-ES"/>
        </w:rPr>
      </w:pPr>
      <w:r w:rsidRPr="00E20FF7">
        <w:rPr>
          <w:rFonts w:ascii="Montserrat" w:eastAsia="Times New Roman" w:hAnsi="Montserrat" w:cs="Open Sans"/>
          <w:b/>
          <w:color w:val="E04848"/>
          <w:sz w:val="28"/>
          <w:lang w:val="en-US" w:eastAsia="es-ES"/>
        </w:rPr>
        <w:lastRenderedPageBreak/>
        <w:t>O</w:t>
      </w:r>
      <w:r w:rsidR="00F22CE9" w:rsidRPr="00E20FF7">
        <w:rPr>
          <w:rFonts w:ascii="Montserrat" w:eastAsia="Times New Roman" w:hAnsi="Montserrat" w:cs="Open Sans"/>
          <w:b/>
          <w:color w:val="E04848"/>
          <w:sz w:val="28"/>
          <w:lang w:val="en-US" w:eastAsia="es-ES"/>
        </w:rPr>
        <w:t>ther considerations</w:t>
      </w:r>
    </w:p>
    <w:p w14:paraId="4D2F4C7E" w14:textId="005A69C3"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r w:rsidRPr="003E6695">
        <w:rPr>
          <w:rFonts w:ascii="Open Sans" w:eastAsia="Times New Roman" w:hAnsi="Open Sans" w:cs="Open Sans"/>
          <w:color w:val="000000"/>
          <w:sz w:val="24"/>
          <w:szCs w:val="24"/>
          <w:lang w:val="en-US" w:eastAsia="es-ES"/>
        </w:rPr>
        <w:t xml:space="preserve">Cash assistance is not shared </w:t>
      </w:r>
      <w:r>
        <w:rPr>
          <w:rFonts w:ascii="Open Sans" w:eastAsia="Times New Roman" w:hAnsi="Open Sans" w:cs="Open Sans"/>
          <w:color w:val="000000"/>
          <w:sz w:val="24"/>
          <w:szCs w:val="24"/>
          <w:lang w:val="en-US" w:eastAsia="es-ES"/>
        </w:rPr>
        <w:t>among</w:t>
      </w:r>
      <w:r w:rsidRPr="003E6695">
        <w:rPr>
          <w:rFonts w:ascii="Open Sans" w:eastAsia="Times New Roman" w:hAnsi="Open Sans" w:cs="Open Sans"/>
          <w:color w:val="000000"/>
          <w:sz w:val="24"/>
          <w:szCs w:val="24"/>
          <w:lang w:val="en-US" w:eastAsia="es-ES"/>
        </w:rPr>
        <w:t xml:space="preserve"> all project beneficiaries, this cash assistance is a resource for Labor Counsellors when they consider that the participant needs this assistance to complete </w:t>
      </w:r>
      <w:r>
        <w:rPr>
          <w:rFonts w:ascii="Open Sans" w:eastAsia="Times New Roman" w:hAnsi="Open Sans" w:cs="Open Sans"/>
          <w:color w:val="000000"/>
          <w:sz w:val="24"/>
          <w:szCs w:val="24"/>
          <w:lang w:val="en-US" w:eastAsia="es-ES"/>
        </w:rPr>
        <w:t>her/his</w:t>
      </w:r>
      <w:r w:rsidRPr="003E6695">
        <w:rPr>
          <w:rFonts w:ascii="Open Sans" w:eastAsia="Times New Roman" w:hAnsi="Open Sans" w:cs="Open Sans"/>
          <w:color w:val="000000"/>
          <w:sz w:val="24"/>
          <w:szCs w:val="24"/>
          <w:lang w:val="en-US" w:eastAsia="es-ES"/>
        </w:rPr>
        <w:t xml:space="preserve"> individual action plan.</w:t>
      </w:r>
    </w:p>
    <w:p w14:paraId="2A965F42" w14:textId="77777777"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p>
    <w:p w14:paraId="65D12684" w14:textId="50B8C516"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r w:rsidRPr="003E6695">
        <w:rPr>
          <w:rFonts w:ascii="Open Sans" w:eastAsia="Times New Roman" w:hAnsi="Open Sans" w:cs="Open Sans"/>
          <w:color w:val="000000"/>
          <w:sz w:val="24"/>
          <w:szCs w:val="24"/>
          <w:lang w:val="en-US" w:eastAsia="es-ES"/>
        </w:rPr>
        <w:t xml:space="preserve">Therefore, there is no need to sort all people registered in the project but </w:t>
      </w:r>
      <w:r>
        <w:rPr>
          <w:rFonts w:ascii="Open Sans" w:eastAsia="Times New Roman" w:hAnsi="Open Sans" w:cs="Open Sans"/>
          <w:color w:val="000000"/>
          <w:sz w:val="24"/>
          <w:szCs w:val="24"/>
          <w:lang w:val="en-US" w:eastAsia="es-ES"/>
        </w:rPr>
        <w:t xml:space="preserve">to be </w:t>
      </w:r>
      <w:r w:rsidRPr="003E6695">
        <w:rPr>
          <w:rFonts w:ascii="Open Sans" w:eastAsia="Times New Roman" w:hAnsi="Open Sans" w:cs="Open Sans"/>
          <w:color w:val="000000"/>
          <w:sz w:val="24"/>
          <w:szCs w:val="24"/>
          <w:lang w:val="en-US" w:eastAsia="es-ES"/>
        </w:rPr>
        <w:t>focused on the participants referred by the Labor Counsellor</w:t>
      </w:r>
      <w:r>
        <w:rPr>
          <w:rFonts w:ascii="Open Sans" w:eastAsia="Times New Roman" w:hAnsi="Open Sans" w:cs="Open Sans"/>
          <w:color w:val="000000"/>
          <w:sz w:val="24"/>
          <w:szCs w:val="24"/>
          <w:lang w:val="en-US" w:eastAsia="es-ES"/>
        </w:rPr>
        <w:t xml:space="preserve"> instead</w:t>
      </w:r>
      <w:r w:rsidRPr="003E6695">
        <w:rPr>
          <w:rFonts w:ascii="Open Sans" w:eastAsia="Times New Roman" w:hAnsi="Open Sans" w:cs="Open Sans"/>
          <w:color w:val="000000"/>
          <w:sz w:val="24"/>
          <w:szCs w:val="24"/>
          <w:lang w:val="en-US" w:eastAsia="es-ES"/>
        </w:rPr>
        <w:t xml:space="preserve">. If someone requests such help because (s)he has heard about it, should be clear that </w:t>
      </w:r>
      <w:r>
        <w:rPr>
          <w:rFonts w:ascii="Open Sans" w:eastAsia="Times New Roman" w:hAnsi="Open Sans" w:cs="Open Sans"/>
          <w:color w:val="000000"/>
          <w:sz w:val="24"/>
          <w:szCs w:val="24"/>
          <w:lang w:val="en-US" w:eastAsia="es-ES"/>
        </w:rPr>
        <w:t xml:space="preserve">as </w:t>
      </w:r>
      <w:r w:rsidRPr="003E6695">
        <w:rPr>
          <w:rFonts w:ascii="Open Sans" w:eastAsia="Times New Roman" w:hAnsi="Open Sans" w:cs="Open Sans"/>
          <w:color w:val="000000"/>
          <w:sz w:val="24"/>
          <w:szCs w:val="24"/>
          <w:lang w:val="en-US" w:eastAsia="es-ES"/>
        </w:rPr>
        <w:t>the resources are limited</w:t>
      </w:r>
      <w:r>
        <w:rPr>
          <w:rFonts w:ascii="Open Sans" w:eastAsia="Times New Roman" w:hAnsi="Open Sans" w:cs="Open Sans"/>
          <w:color w:val="000000"/>
          <w:sz w:val="24"/>
          <w:szCs w:val="24"/>
          <w:lang w:val="en-US" w:eastAsia="es-ES"/>
        </w:rPr>
        <w:t xml:space="preserve"> is</w:t>
      </w:r>
      <w:r w:rsidRPr="003E6695">
        <w:rPr>
          <w:rFonts w:ascii="Open Sans" w:eastAsia="Times New Roman" w:hAnsi="Open Sans" w:cs="Open Sans"/>
          <w:color w:val="000000"/>
          <w:sz w:val="24"/>
          <w:szCs w:val="24"/>
          <w:lang w:val="en-US" w:eastAsia="es-ES"/>
        </w:rPr>
        <w:t xml:space="preserve"> only the Labor Counsellor</w:t>
      </w:r>
      <w:r>
        <w:rPr>
          <w:rFonts w:ascii="Open Sans" w:eastAsia="Times New Roman" w:hAnsi="Open Sans" w:cs="Open Sans"/>
          <w:color w:val="000000"/>
          <w:sz w:val="24"/>
          <w:szCs w:val="24"/>
          <w:lang w:val="en-US" w:eastAsia="es-ES"/>
        </w:rPr>
        <w:t xml:space="preserve"> who</w:t>
      </w:r>
      <w:r w:rsidRPr="003E6695">
        <w:rPr>
          <w:rFonts w:ascii="Open Sans" w:eastAsia="Times New Roman" w:hAnsi="Open Sans" w:cs="Open Sans"/>
          <w:color w:val="000000"/>
          <w:sz w:val="24"/>
          <w:szCs w:val="24"/>
          <w:lang w:val="en-US" w:eastAsia="es-ES"/>
        </w:rPr>
        <w:t xml:space="preserve"> identifies the need during the individual counselling sessions.</w:t>
      </w:r>
    </w:p>
    <w:p w14:paraId="23BF70FE" w14:textId="77777777"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p>
    <w:p w14:paraId="025E8E5A" w14:textId="7DADBC9B"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r>
        <w:rPr>
          <w:rFonts w:ascii="Open Sans" w:eastAsia="Times New Roman" w:hAnsi="Open Sans" w:cs="Open Sans"/>
          <w:color w:val="000000"/>
          <w:sz w:val="24"/>
          <w:szCs w:val="24"/>
          <w:lang w:val="en-US" w:eastAsia="es-ES"/>
        </w:rPr>
        <w:t xml:space="preserve">When possible, </w:t>
      </w:r>
      <w:r w:rsidRPr="003E6695">
        <w:rPr>
          <w:rFonts w:ascii="Open Sans" w:eastAsia="Times New Roman" w:hAnsi="Open Sans" w:cs="Open Sans"/>
          <w:color w:val="000000"/>
          <w:sz w:val="24"/>
          <w:szCs w:val="24"/>
          <w:lang w:val="en-US" w:eastAsia="es-ES"/>
        </w:rPr>
        <w:t xml:space="preserve">the participant </w:t>
      </w:r>
      <w:r>
        <w:rPr>
          <w:rFonts w:ascii="Open Sans" w:eastAsia="Times New Roman" w:hAnsi="Open Sans" w:cs="Open Sans"/>
          <w:color w:val="000000"/>
          <w:sz w:val="24"/>
          <w:szCs w:val="24"/>
          <w:lang w:val="en-US" w:eastAsia="es-ES"/>
        </w:rPr>
        <w:t xml:space="preserve">who </w:t>
      </w:r>
      <w:r w:rsidRPr="003E6695">
        <w:rPr>
          <w:rFonts w:ascii="Open Sans" w:eastAsia="Times New Roman" w:hAnsi="Open Sans" w:cs="Open Sans"/>
          <w:color w:val="000000"/>
          <w:sz w:val="24"/>
          <w:szCs w:val="24"/>
          <w:lang w:val="en-US" w:eastAsia="es-ES"/>
        </w:rPr>
        <w:t xml:space="preserve">has been selected </w:t>
      </w:r>
      <w:r>
        <w:rPr>
          <w:rFonts w:ascii="Open Sans" w:eastAsia="Times New Roman" w:hAnsi="Open Sans" w:cs="Open Sans"/>
          <w:color w:val="000000"/>
          <w:sz w:val="24"/>
          <w:szCs w:val="24"/>
          <w:lang w:val="en-US" w:eastAsia="es-ES"/>
        </w:rPr>
        <w:t xml:space="preserve">will be requested to provide us with some kind of </w:t>
      </w:r>
      <w:r w:rsidRPr="003E6695">
        <w:rPr>
          <w:rFonts w:ascii="Open Sans" w:eastAsia="Times New Roman" w:hAnsi="Open Sans" w:cs="Open Sans"/>
          <w:color w:val="000000"/>
          <w:sz w:val="24"/>
          <w:szCs w:val="24"/>
          <w:lang w:val="en-US" w:eastAsia="es-ES"/>
        </w:rPr>
        <w:t>proof of household income.</w:t>
      </w:r>
    </w:p>
    <w:p w14:paraId="0087D084" w14:textId="77777777"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p>
    <w:p w14:paraId="755705CF" w14:textId="708C3688"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r w:rsidRPr="003E6695">
        <w:rPr>
          <w:rFonts w:ascii="Open Sans" w:eastAsia="Times New Roman" w:hAnsi="Open Sans" w:cs="Open Sans"/>
          <w:color w:val="000000"/>
          <w:sz w:val="24"/>
          <w:szCs w:val="24"/>
          <w:lang w:val="en-US" w:eastAsia="es-ES"/>
        </w:rPr>
        <w:t xml:space="preserve">Cash assistance is an exception </w:t>
      </w:r>
      <w:r w:rsidR="008F7950">
        <w:rPr>
          <w:rFonts w:ascii="Open Sans" w:eastAsia="Times New Roman" w:hAnsi="Open Sans" w:cs="Open Sans"/>
          <w:color w:val="000000"/>
          <w:sz w:val="24"/>
          <w:szCs w:val="24"/>
          <w:lang w:val="en-US" w:eastAsia="es-ES"/>
        </w:rPr>
        <w:t>addressed</w:t>
      </w:r>
      <w:r w:rsidRPr="003E6695">
        <w:rPr>
          <w:rFonts w:ascii="Open Sans" w:eastAsia="Times New Roman" w:hAnsi="Open Sans" w:cs="Open Sans"/>
          <w:color w:val="000000"/>
          <w:sz w:val="24"/>
          <w:szCs w:val="24"/>
          <w:lang w:val="en-US" w:eastAsia="es-ES"/>
        </w:rPr>
        <w:t xml:space="preserve"> only to people who are really in need and linked to her/his action plan, Labor Counsellor is the person who better knows the individual situation as is running the individual counselling sessions and will refer accordingly. Is the Labor Counsellor's responsibility and decision thus </w:t>
      </w:r>
      <w:r w:rsidR="00346C96">
        <w:rPr>
          <w:rFonts w:ascii="Open Sans" w:eastAsia="Times New Roman" w:hAnsi="Open Sans" w:cs="Open Sans"/>
          <w:color w:val="000000"/>
          <w:sz w:val="24"/>
          <w:szCs w:val="24"/>
          <w:lang w:val="en-US" w:eastAsia="es-ES"/>
        </w:rPr>
        <w:t xml:space="preserve">Labor Counsellor </w:t>
      </w:r>
      <w:r w:rsidRPr="003E6695">
        <w:rPr>
          <w:rFonts w:ascii="Open Sans" w:eastAsia="Times New Roman" w:hAnsi="Open Sans" w:cs="Open Sans"/>
          <w:color w:val="000000"/>
          <w:sz w:val="24"/>
          <w:szCs w:val="24"/>
          <w:lang w:val="en-US" w:eastAsia="es-ES"/>
        </w:rPr>
        <w:t xml:space="preserve">needs to justify why </w:t>
      </w:r>
      <w:r w:rsidR="00346C96">
        <w:rPr>
          <w:rFonts w:ascii="Open Sans" w:eastAsia="Times New Roman" w:hAnsi="Open Sans" w:cs="Open Sans"/>
          <w:color w:val="000000"/>
          <w:sz w:val="24"/>
          <w:szCs w:val="24"/>
          <w:lang w:val="en-US" w:eastAsia="es-ES"/>
        </w:rPr>
        <w:t xml:space="preserve">assistance is granted such </w:t>
      </w:r>
      <w:r w:rsidRPr="003E6695">
        <w:rPr>
          <w:rFonts w:ascii="Open Sans" w:eastAsia="Times New Roman" w:hAnsi="Open Sans" w:cs="Open Sans"/>
          <w:color w:val="000000"/>
          <w:sz w:val="24"/>
          <w:szCs w:val="24"/>
          <w:lang w:val="en-US" w:eastAsia="es-ES"/>
        </w:rPr>
        <w:t>participant.</w:t>
      </w:r>
    </w:p>
    <w:p w14:paraId="2686CD55" w14:textId="77777777" w:rsidR="003E6695" w:rsidRPr="003E6695" w:rsidRDefault="003E6695" w:rsidP="003E6695">
      <w:pPr>
        <w:spacing w:after="0" w:line="240" w:lineRule="auto"/>
        <w:rPr>
          <w:rFonts w:ascii="Open Sans" w:eastAsia="Times New Roman" w:hAnsi="Open Sans" w:cs="Open Sans"/>
          <w:color w:val="000000"/>
          <w:sz w:val="24"/>
          <w:szCs w:val="24"/>
          <w:lang w:val="en-US" w:eastAsia="es-ES"/>
        </w:rPr>
      </w:pPr>
    </w:p>
    <w:p w14:paraId="1562D3B9" w14:textId="3E552437" w:rsidR="003E6695" w:rsidRDefault="003E6695" w:rsidP="003E6695">
      <w:pPr>
        <w:spacing w:after="0" w:line="240" w:lineRule="auto"/>
        <w:rPr>
          <w:rFonts w:ascii="Open Sans" w:eastAsia="Times New Roman" w:hAnsi="Open Sans" w:cs="Open Sans"/>
          <w:color w:val="000000"/>
          <w:sz w:val="24"/>
          <w:szCs w:val="24"/>
          <w:lang w:val="en-US" w:eastAsia="es-ES"/>
        </w:rPr>
      </w:pPr>
      <w:r w:rsidRPr="003E6695">
        <w:rPr>
          <w:rFonts w:ascii="Open Sans" w:eastAsia="Times New Roman" w:hAnsi="Open Sans" w:cs="Open Sans"/>
          <w:color w:val="000000"/>
          <w:sz w:val="24"/>
          <w:szCs w:val="24"/>
          <w:lang w:val="en-US" w:eastAsia="es-ES"/>
        </w:rPr>
        <w:t xml:space="preserve">On the other hand, due to the limited amount allocated to Cash Assistance, we highly recommend that branches keep a monthly basis follow-up on expenditures in order to be able to stop offering the assistance once the money has been </w:t>
      </w:r>
      <w:r w:rsidR="00346C96">
        <w:rPr>
          <w:rFonts w:ascii="Open Sans" w:eastAsia="Times New Roman" w:hAnsi="Open Sans" w:cs="Open Sans"/>
          <w:color w:val="000000"/>
          <w:sz w:val="24"/>
          <w:szCs w:val="24"/>
          <w:lang w:val="en-US" w:eastAsia="es-ES"/>
        </w:rPr>
        <w:t xml:space="preserve">fully </w:t>
      </w:r>
      <w:r w:rsidRPr="003E6695">
        <w:rPr>
          <w:rFonts w:ascii="Open Sans" w:eastAsia="Times New Roman" w:hAnsi="Open Sans" w:cs="Open Sans"/>
          <w:color w:val="000000"/>
          <w:sz w:val="24"/>
          <w:szCs w:val="24"/>
          <w:lang w:val="en-US" w:eastAsia="es-ES"/>
        </w:rPr>
        <w:t>expended or allocate more funds if money has not been expended the previous month.</w:t>
      </w:r>
    </w:p>
    <w:p w14:paraId="38572B2A" w14:textId="77777777" w:rsidR="003E6695" w:rsidRDefault="003E6695" w:rsidP="00E20FF7">
      <w:pPr>
        <w:spacing w:after="0" w:line="240" w:lineRule="auto"/>
        <w:rPr>
          <w:rFonts w:ascii="Open Sans" w:eastAsia="Times New Roman" w:hAnsi="Open Sans" w:cs="Open Sans"/>
          <w:color w:val="000000"/>
          <w:sz w:val="24"/>
          <w:szCs w:val="24"/>
          <w:lang w:val="en-US" w:eastAsia="es-ES"/>
        </w:rPr>
      </w:pPr>
    </w:p>
    <w:p w14:paraId="3DEE70B4" w14:textId="6EF140FD" w:rsidR="00E20FF7" w:rsidRDefault="00E20FF7" w:rsidP="00E20FF7">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To establish amount please keep into consideratio</w:t>
      </w:r>
      <w:bookmarkStart w:id="0" w:name="_GoBack"/>
      <w:bookmarkEnd w:id="0"/>
      <w:r w:rsidRPr="00E20FF7">
        <w:rPr>
          <w:rFonts w:ascii="Open Sans" w:eastAsia="Times New Roman" w:hAnsi="Open Sans" w:cs="Open Sans"/>
          <w:color w:val="000000"/>
          <w:sz w:val="24"/>
          <w:szCs w:val="24"/>
          <w:lang w:val="en-US" w:eastAsia="es-ES"/>
        </w:rPr>
        <w:t>n</w:t>
      </w:r>
      <w:r>
        <w:rPr>
          <w:rFonts w:ascii="Open Sans" w:eastAsia="Times New Roman" w:hAnsi="Open Sans" w:cs="Open Sans"/>
          <w:color w:val="000000"/>
          <w:sz w:val="24"/>
          <w:szCs w:val="24"/>
          <w:lang w:val="en-US" w:eastAsia="es-ES"/>
        </w:rPr>
        <w:t>:</w:t>
      </w:r>
    </w:p>
    <w:p w14:paraId="04ABC5CB" w14:textId="77777777" w:rsidR="00E20FF7" w:rsidRDefault="00E20FF7" w:rsidP="00E20FF7">
      <w:pPr>
        <w:spacing w:after="0" w:line="240" w:lineRule="auto"/>
        <w:rPr>
          <w:rFonts w:ascii="Open Sans" w:eastAsia="Times New Roman" w:hAnsi="Open Sans" w:cs="Open Sans"/>
          <w:color w:val="000000"/>
          <w:sz w:val="24"/>
          <w:szCs w:val="24"/>
          <w:lang w:val="en-US" w:eastAsia="es-ES"/>
        </w:rPr>
      </w:pPr>
      <w:r>
        <w:rPr>
          <w:rFonts w:ascii="Open Sans" w:eastAsia="Times New Roman" w:hAnsi="Open Sans" w:cs="Open Sans"/>
          <w:color w:val="000000"/>
          <w:sz w:val="24"/>
          <w:szCs w:val="24"/>
          <w:lang w:val="en-US" w:eastAsia="es-ES"/>
        </w:rPr>
        <w:t>- h</w:t>
      </w:r>
      <w:r w:rsidRPr="00E20FF7">
        <w:rPr>
          <w:rFonts w:ascii="Open Sans" w:eastAsia="Times New Roman" w:hAnsi="Open Sans" w:cs="Open Sans"/>
          <w:color w:val="000000"/>
          <w:sz w:val="24"/>
          <w:szCs w:val="24"/>
          <w:lang w:val="en-US" w:eastAsia="es-ES"/>
        </w:rPr>
        <w:t>ow many days per week is the participant attending classes</w:t>
      </w:r>
      <w:r>
        <w:rPr>
          <w:rFonts w:ascii="Open Sans" w:eastAsia="Times New Roman" w:hAnsi="Open Sans" w:cs="Open Sans"/>
          <w:color w:val="000000"/>
          <w:sz w:val="24"/>
          <w:szCs w:val="24"/>
          <w:lang w:val="en-US" w:eastAsia="es-ES"/>
        </w:rPr>
        <w:t xml:space="preserve">, </w:t>
      </w:r>
    </w:p>
    <w:p w14:paraId="708F6024" w14:textId="6F321EE3" w:rsidR="00E20FF7" w:rsidRDefault="00E20FF7" w:rsidP="00E20FF7">
      <w:pPr>
        <w:spacing w:after="0" w:line="240" w:lineRule="auto"/>
        <w:rPr>
          <w:rFonts w:ascii="Open Sans" w:eastAsia="Times New Roman" w:hAnsi="Open Sans" w:cs="Open Sans"/>
          <w:color w:val="000000"/>
          <w:sz w:val="24"/>
          <w:szCs w:val="24"/>
          <w:lang w:val="en-US" w:eastAsia="es-ES"/>
        </w:rPr>
      </w:pPr>
      <w:r>
        <w:rPr>
          <w:rFonts w:ascii="Open Sans" w:eastAsia="Times New Roman" w:hAnsi="Open Sans" w:cs="Open Sans"/>
          <w:color w:val="000000"/>
          <w:sz w:val="24"/>
          <w:szCs w:val="24"/>
          <w:lang w:val="en-US" w:eastAsia="es-ES"/>
        </w:rPr>
        <w:t>- prices of the service per day / week or month,</w:t>
      </w:r>
    </w:p>
    <w:p w14:paraId="42628D88" w14:textId="0A8A6D94" w:rsidR="00E20FF7" w:rsidRDefault="00E20FF7" w:rsidP="00E20FF7">
      <w:pPr>
        <w:spacing w:after="0" w:line="240" w:lineRule="auto"/>
        <w:rPr>
          <w:rFonts w:ascii="Open Sans" w:eastAsia="Times New Roman" w:hAnsi="Open Sans" w:cs="Open Sans"/>
          <w:color w:val="000000"/>
          <w:sz w:val="24"/>
          <w:szCs w:val="24"/>
          <w:lang w:val="en-US" w:eastAsia="es-ES"/>
        </w:rPr>
      </w:pPr>
      <w:r>
        <w:rPr>
          <w:rFonts w:ascii="Open Sans" w:eastAsia="Times New Roman" w:hAnsi="Open Sans" w:cs="Open Sans"/>
          <w:color w:val="000000"/>
          <w:sz w:val="24"/>
          <w:szCs w:val="24"/>
          <w:lang w:val="en-US" w:eastAsia="es-ES"/>
        </w:rPr>
        <w:t>- several service providers (if available for the requested service).</w:t>
      </w:r>
    </w:p>
    <w:p w14:paraId="633DF6F0" w14:textId="77777777" w:rsidR="00E20FF7" w:rsidRDefault="00E20FF7" w:rsidP="00E20FF7">
      <w:pPr>
        <w:spacing w:after="0" w:line="240" w:lineRule="auto"/>
        <w:rPr>
          <w:rFonts w:ascii="Open Sans" w:eastAsia="Times New Roman" w:hAnsi="Open Sans" w:cs="Open Sans"/>
          <w:color w:val="000000"/>
          <w:sz w:val="24"/>
          <w:szCs w:val="24"/>
          <w:lang w:val="en-US" w:eastAsia="es-ES"/>
        </w:rPr>
      </w:pPr>
    </w:p>
    <w:p w14:paraId="4ECA521E" w14:textId="45943EE7" w:rsidR="00E20FF7" w:rsidRPr="00E20FF7" w:rsidRDefault="00E20FF7" w:rsidP="00E20FF7">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Examples given</w:t>
      </w:r>
      <w:r>
        <w:rPr>
          <w:rFonts w:ascii="Open Sans" w:eastAsia="Times New Roman" w:hAnsi="Open Sans" w:cs="Open Sans"/>
          <w:color w:val="000000"/>
          <w:sz w:val="24"/>
          <w:szCs w:val="24"/>
          <w:lang w:val="en-US" w:eastAsia="es-ES"/>
        </w:rPr>
        <w:t xml:space="preserve"> childcare</w:t>
      </w:r>
      <w:r w:rsidRPr="00E20FF7">
        <w:rPr>
          <w:rFonts w:ascii="Open Sans" w:eastAsia="Times New Roman" w:hAnsi="Open Sans" w:cs="Open Sans"/>
          <w:color w:val="000000"/>
          <w:sz w:val="24"/>
          <w:szCs w:val="24"/>
          <w:lang w:val="en-US" w:eastAsia="es-ES"/>
        </w:rPr>
        <w:t>:</w:t>
      </w:r>
    </w:p>
    <w:p w14:paraId="720340E3" w14:textId="13E4C01F" w:rsidR="00E20FF7" w:rsidRPr="00E20FF7" w:rsidRDefault="00E20FF7" w:rsidP="00E20FF7">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 xml:space="preserve">- Participant is attending Accountant Training two days per week during four weeks: provide only </w:t>
      </w:r>
      <w:r>
        <w:rPr>
          <w:rFonts w:ascii="Open Sans" w:eastAsia="Times New Roman" w:hAnsi="Open Sans" w:cs="Open Sans"/>
          <w:color w:val="000000"/>
          <w:sz w:val="24"/>
          <w:szCs w:val="24"/>
          <w:lang w:val="en-US" w:eastAsia="es-ES"/>
        </w:rPr>
        <w:t>childcare</w:t>
      </w:r>
      <w:r w:rsidRPr="00E20FF7">
        <w:rPr>
          <w:rFonts w:ascii="Open Sans" w:eastAsia="Times New Roman" w:hAnsi="Open Sans" w:cs="Open Sans"/>
          <w:color w:val="000000"/>
          <w:sz w:val="24"/>
          <w:szCs w:val="24"/>
          <w:lang w:val="en-US" w:eastAsia="es-ES"/>
        </w:rPr>
        <w:t xml:space="preserve"> for those days.</w:t>
      </w:r>
    </w:p>
    <w:p w14:paraId="1641152B" w14:textId="6B73692D" w:rsidR="0063749E" w:rsidRDefault="00E20FF7" w:rsidP="00E20FF7">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 xml:space="preserve">- Participant is attending Accountant Training five days per week during four weeks: monthly </w:t>
      </w:r>
      <w:r>
        <w:rPr>
          <w:rFonts w:ascii="Open Sans" w:eastAsia="Times New Roman" w:hAnsi="Open Sans" w:cs="Open Sans"/>
          <w:color w:val="000000"/>
          <w:sz w:val="24"/>
          <w:szCs w:val="24"/>
          <w:lang w:val="en-US" w:eastAsia="es-ES"/>
        </w:rPr>
        <w:t>childcare will be cheaper than spare days</w:t>
      </w:r>
      <w:r w:rsidRPr="00E20FF7">
        <w:rPr>
          <w:rFonts w:ascii="Open Sans" w:eastAsia="Times New Roman" w:hAnsi="Open Sans" w:cs="Open Sans"/>
          <w:color w:val="000000"/>
          <w:sz w:val="24"/>
          <w:szCs w:val="24"/>
          <w:lang w:val="en-US" w:eastAsia="es-ES"/>
        </w:rPr>
        <w:t>.</w:t>
      </w:r>
    </w:p>
    <w:p w14:paraId="0819A2B7" w14:textId="77777777" w:rsidR="00E20FF7" w:rsidRDefault="00E20FF7" w:rsidP="007E0B14">
      <w:pPr>
        <w:spacing w:after="0" w:line="240" w:lineRule="auto"/>
        <w:rPr>
          <w:rFonts w:ascii="Open Sans" w:eastAsia="Times New Roman" w:hAnsi="Open Sans" w:cs="Open Sans"/>
          <w:color w:val="000000"/>
          <w:sz w:val="24"/>
          <w:szCs w:val="24"/>
          <w:lang w:val="en-US" w:eastAsia="es-ES"/>
        </w:rPr>
      </w:pPr>
    </w:p>
    <w:p w14:paraId="02A79AAC" w14:textId="5A8402F2" w:rsidR="00DA3AAC" w:rsidRPr="00E20FF7" w:rsidRDefault="00DA3AAC" w:rsidP="007E0B14">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Examples given</w:t>
      </w:r>
      <w:r w:rsidR="00E20FF7">
        <w:rPr>
          <w:rFonts w:ascii="Open Sans" w:eastAsia="Times New Roman" w:hAnsi="Open Sans" w:cs="Open Sans"/>
          <w:color w:val="000000"/>
          <w:sz w:val="24"/>
          <w:szCs w:val="24"/>
          <w:lang w:val="en-US" w:eastAsia="es-ES"/>
        </w:rPr>
        <w:t xml:space="preserve"> transportation</w:t>
      </w:r>
      <w:r w:rsidRPr="00E20FF7">
        <w:rPr>
          <w:rFonts w:ascii="Open Sans" w:eastAsia="Times New Roman" w:hAnsi="Open Sans" w:cs="Open Sans"/>
          <w:color w:val="000000"/>
          <w:sz w:val="24"/>
          <w:szCs w:val="24"/>
          <w:lang w:val="en-US" w:eastAsia="es-ES"/>
        </w:rPr>
        <w:t>:</w:t>
      </w:r>
    </w:p>
    <w:p w14:paraId="66D8C920" w14:textId="28C63BE0" w:rsidR="00DA3AAC" w:rsidRDefault="00DA3AAC" w:rsidP="007E0B14">
      <w:pPr>
        <w:spacing w:after="0" w:line="240" w:lineRule="auto"/>
        <w:rPr>
          <w:rFonts w:ascii="Open Sans" w:eastAsia="Times New Roman" w:hAnsi="Open Sans" w:cs="Open Sans"/>
          <w:color w:val="000000"/>
          <w:sz w:val="24"/>
          <w:szCs w:val="24"/>
          <w:lang w:val="en-US" w:eastAsia="es-ES"/>
        </w:rPr>
      </w:pPr>
      <w:r w:rsidRPr="00E20FF7">
        <w:rPr>
          <w:rFonts w:ascii="Open Sans" w:eastAsia="Times New Roman" w:hAnsi="Open Sans" w:cs="Open Sans"/>
          <w:color w:val="000000"/>
          <w:sz w:val="24"/>
          <w:szCs w:val="24"/>
          <w:lang w:val="en-US" w:eastAsia="es-ES"/>
        </w:rPr>
        <w:t xml:space="preserve">- </w:t>
      </w:r>
      <w:r w:rsidR="00E20FF7">
        <w:rPr>
          <w:rFonts w:ascii="Open Sans" w:eastAsia="Times New Roman" w:hAnsi="Open Sans" w:cs="Open Sans"/>
          <w:color w:val="000000"/>
          <w:sz w:val="24"/>
          <w:szCs w:val="24"/>
          <w:lang w:val="en-US" w:eastAsia="es-ES"/>
        </w:rPr>
        <w:t>Beneficiary</w:t>
      </w:r>
      <w:r w:rsidRPr="00E20FF7">
        <w:rPr>
          <w:rFonts w:ascii="Open Sans" w:eastAsia="Times New Roman" w:hAnsi="Open Sans" w:cs="Open Sans"/>
          <w:color w:val="000000"/>
          <w:sz w:val="24"/>
          <w:szCs w:val="24"/>
          <w:lang w:val="en-US" w:eastAsia="es-ES"/>
        </w:rPr>
        <w:t xml:space="preserve"> is attending Accountant Training two days per week during four weeks: provide only transportation tickets for those days as is cheaper than monthly pass.</w:t>
      </w:r>
    </w:p>
    <w:p w14:paraId="3E6962C2" w14:textId="0BAEEEC4" w:rsidR="001D3896" w:rsidRPr="00E20FF7" w:rsidRDefault="00DA3AAC" w:rsidP="00346C96">
      <w:pPr>
        <w:spacing w:after="0" w:line="240" w:lineRule="auto"/>
        <w:rPr>
          <w:rFonts w:ascii="Open Sans" w:hAnsi="Open Sans" w:cs="Open Sans"/>
          <w:lang w:val="en-US"/>
        </w:rPr>
      </w:pPr>
      <w:r w:rsidRPr="00E20FF7">
        <w:rPr>
          <w:rFonts w:ascii="Open Sans" w:eastAsia="Times New Roman" w:hAnsi="Open Sans" w:cs="Open Sans"/>
          <w:color w:val="000000"/>
          <w:sz w:val="24"/>
          <w:szCs w:val="24"/>
          <w:lang w:val="en-US" w:eastAsia="es-ES"/>
        </w:rPr>
        <w:t xml:space="preserve">- </w:t>
      </w:r>
      <w:r w:rsidR="00E20FF7">
        <w:rPr>
          <w:rFonts w:ascii="Open Sans" w:eastAsia="Times New Roman" w:hAnsi="Open Sans" w:cs="Open Sans"/>
          <w:color w:val="000000"/>
          <w:sz w:val="24"/>
          <w:szCs w:val="24"/>
          <w:lang w:val="en-US" w:eastAsia="es-ES"/>
        </w:rPr>
        <w:t>Beneficiary</w:t>
      </w:r>
      <w:r w:rsidRPr="00E20FF7">
        <w:rPr>
          <w:rFonts w:ascii="Open Sans" w:eastAsia="Times New Roman" w:hAnsi="Open Sans" w:cs="Open Sans"/>
          <w:color w:val="000000"/>
          <w:sz w:val="24"/>
          <w:szCs w:val="24"/>
          <w:lang w:val="en-US" w:eastAsia="es-ES"/>
        </w:rPr>
        <w:t xml:space="preserve"> is attending Accountant Training five days per week during four weeks: pro</w:t>
      </w:r>
      <w:r w:rsidR="00E20FF7">
        <w:rPr>
          <w:rFonts w:ascii="Open Sans" w:eastAsia="Times New Roman" w:hAnsi="Open Sans" w:cs="Open Sans"/>
          <w:color w:val="000000"/>
          <w:sz w:val="24"/>
          <w:szCs w:val="24"/>
          <w:lang w:val="en-US" w:eastAsia="es-ES"/>
        </w:rPr>
        <w:t>b</w:t>
      </w:r>
      <w:r w:rsidRPr="00E20FF7">
        <w:rPr>
          <w:rFonts w:ascii="Open Sans" w:eastAsia="Times New Roman" w:hAnsi="Open Sans" w:cs="Open Sans"/>
          <w:color w:val="000000"/>
          <w:sz w:val="24"/>
          <w:szCs w:val="24"/>
          <w:lang w:val="en-US" w:eastAsia="es-ES"/>
        </w:rPr>
        <w:t>ably a monthly pass will be cheaper than individual tickets.</w:t>
      </w:r>
    </w:p>
    <w:sectPr w:rsidR="001D3896" w:rsidRPr="00E20FF7" w:rsidSect="00346C96">
      <w:headerReference w:type="default" r:id="rId15"/>
      <w:pgSz w:w="11906" w:h="16838"/>
      <w:pgMar w:top="1985" w:right="720" w:bottom="1135"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25EE1" w14:textId="77777777" w:rsidR="00EF1D01" w:rsidRDefault="00EF1D01" w:rsidP="00EF1D01">
      <w:pPr>
        <w:spacing w:after="0" w:line="240" w:lineRule="auto"/>
      </w:pPr>
      <w:r>
        <w:separator/>
      </w:r>
    </w:p>
  </w:endnote>
  <w:endnote w:type="continuationSeparator" w:id="0">
    <w:p w14:paraId="3D7CA398" w14:textId="77777777" w:rsidR="00EF1D01" w:rsidRDefault="00EF1D01" w:rsidP="00EF1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Bold">
    <w:altName w:val="Courier New"/>
    <w:panose1 w:val="000008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E20DB" w14:textId="77777777" w:rsidR="00EF1D01" w:rsidRDefault="00EF1D01" w:rsidP="00EF1D01">
      <w:pPr>
        <w:spacing w:after="0" w:line="240" w:lineRule="auto"/>
      </w:pPr>
      <w:r>
        <w:separator/>
      </w:r>
    </w:p>
  </w:footnote>
  <w:footnote w:type="continuationSeparator" w:id="0">
    <w:p w14:paraId="7DB7584B" w14:textId="77777777" w:rsidR="00EF1D01" w:rsidRDefault="00EF1D01" w:rsidP="00EF1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187D8" w14:textId="33741476" w:rsidR="00EF1D01" w:rsidRDefault="00EF1D01" w:rsidP="00EF1D01">
    <w:pPr>
      <w:tabs>
        <w:tab w:val="center" w:pos="4819"/>
        <w:tab w:val="right" w:pos="9638"/>
      </w:tabs>
    </w:pPr>
    <w:r>
      <w:rPr>
        <w:noProof/>
        <w:lang w:val="pl-PL" w:eastAsia="pl-PL"/>
      </w:rPr>
      <w:drawing>
        <wp:anchor distT="0" distB="0" distL="114300" distR="114300" simplePos="0" relativeHeight="251659264" behindDoc="0" locked="0" layoutInCell="1" allowOverlap="1" wp14:anchorId="6B9420DC" wp14:editId="6E265AA7">
          <wp:simplePos x="0" y="0"/>
          <wp:positionH relativeFrom="column">
            <wp:posOffset>5689176</wp:posOffset>
          </wp:positionH>
          <wp:positionV relativeFrom="paragraph">
            <wp:posOffset>-213572</wp:posOffset>
          </wp:positionV>
          <wp:extent cx="895350" cy="829310"/>
          <wp:effectExtent l="0" t="0" r="0" b="8890"/>
          <wp:wrapSquare wrapText="bothSides"/>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C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5350" cy="829310"/>
                  </a:xfrm>
                  <a:prstGeom prst="rect">
                    <a:avLst/>
                  </a:prstGeom>
                </pic:spPr>
              </pic:pic>
            </a:graphicData>
          </a:graphic>
        </wp:anchor>
      </w:drawing>
    </w:r>
    <w:r>
      <w:rPr>
        <w:noProof/>
        <w:lang w:val="pl-PL" w:eastAsia="pl-PL"/>
      </w:rPr>
      <w:drawing>
        <wp:anchor distT="0" distB="0" distL="114300" distR="114300" simplePos="0" relativeHeight="251658240" behindDoc="0" locked="0" layoutInCell="1" allowOverlap="1" wp14:anchorId="2E655140" wp14:editId="4B41A467">
          <wp:simplePos x="0" y="0"/>
          <wp:positionH relativeFrom="margin">
            <wp:align>left</wp:align>
          </wp:positionH>
          <wp:positionV relativeFrom="paragraph">
            <wp:posOffset>65828</wp:posOffset>
          </wp:positionV>
          <wp:extent cx="1088845" cy="252001"/>
          <wp:effectExtent l="0" t="0" r="0" b="0"/>
          <wp:wrapSquare wrapText="bothSides"/>
          <wp:docPr id="6" name="officeArt object"/>
          <wp:cNvGraphicFramePr/>
          <a:graphic xmlns:a="http://schemas.openxmlformats.org/drawingml/2006/main">
            <a:graphicData uri="http://schemas.openxmlformats.org/drawingml/2006/picture">
              <pic:pic xmlns:pic="http://schemas.openxmlformats.org/drawingml/2006/picture">
                <pic:nvPicPr>
                  <pic:cNvPr id="1073741847" name="pasted-image.pdf"/>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88845" cy="252001"/>
                  </a:xfrm>
                  <a:prstGeom prst="rect">
                    <a:avLst/>
                  </a:prstGeom>
                  <a:ln w="12700" cap="flat">
                    <a:noFill/>
                    <a:miter lim="400000"/>
                  </a:ln>
                  <a:effectLst/>
                </pic:spPr>
              </pic:pic>
            </a:graphicData>
          </a:graphic>
        </wp:anchor>
      </w:drawing>
    </w:r>
    <w:r>
      <w:tab/>
    </w:r>
    <w:r>
      <w:tab/>
    </w:r>
  </w:p>
  <w:p w14:paraId="53CBCC39" w14:textId="77777777" w:rsidR="00EF1D01" w:rsidRDefault="00EF1D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0635"/>
    <w:multiLevelType w:val="hybridMultilevel"/>
    <w:tmpl w:val="9BA44A0A"/>
    <w:lvl w:ilvl="0" w:tplc="EF8A4272">
      <w:start w:val="1"/>
      <w:numFmt w:val="bullet"/>
      <w:lvlText w:val="•"/>
      <w:lvlJc w:val="left"/>
      <w:pPr>
        <w:tabs>
          <w:tab w:val="num" w:pos="720"/>
        </w:tabs>
        <w:ind w:left="720" w:hanging="360"/>
      </w:pPr>
      <w:rPr>
        <w:rFonts w:ascii="Times New Roman" w:hAnsi="Times New Roman" w:hint="default"/>
      </w:rPr>
    </w:lvl>
    <w:lvl w:ilvl="1" w:tplc="93C0AD1A" w:tentative="1">
      <w:start w:val="1"/>
      <w:numFmt w:val="bullet"/>
      <w:lvlText w:val="•"/>
      <w:lvlJc w:val="left"/>
      <w:pPr>
        <w:tabs>
          <w:tab w:val="num" w:pos="1440"/>
        </w:tabs>
        <w:ind w:left="1440" w:hanging="360"/>
      </w:pPr>
      <w:rPr>
        <w:rFonts w:ascii="Times New Roman" w:hAnsi="Times New Roman" w:hint="default"/>
      </w:rPr>
    </w:lvl>
    <w:lvl w:ilvl="2" w:tplc="5A3AC682" w:tentative="1">
      <w:start w:val="1"/>
      <w:numFmt w:val="bullet"/>
      <w:lvlText w:val="•"/>
      <w:lvlJc w:val="left"/>
      <w:pPr>
        <w:tabs>
          <w:tab w:val="num" w:pos="2160"/>
        </w:tabs>
        <w:ind w:left="2160" w:hanging="360"/>
      </w:pPr>
      <w:rPr>
        <w:rFonts w:ascii="Times New Roman" w:hAnsi="Times New Roman" w:hint="default"/>
      </w:rPr>
    </w:lvl>
    <w:lvl w:ilvl="3" w:tplc="ED1ABDAA" w:tentative="1">
      <w:start w:val="1"/>
      <w:numFmt w:val="bullet"/>
      <w:lvlText w:val="•"/>
      <w:lvlJc w:val="left"/>
      <w:pPr>
        <w:tabs>
          <w:tab w:val="num" w:pos="2880"/>
        </w:tabs>
        <w:ind w:left="2880" w:hanging="360"/>
      </w:pPr>
      <w:rPr>
        <w:rFonts w:ascii="Times New Roman" w:hAnsi="Times New Roman" w:hint="default"/>
      </w:rPr>
    </w:lvl>
    <w:lvl w:ilvl="4" w:tplc="B85C2F76" w:tentative="1">
      <w:start w:val="1"/>
      <w:numFmt w:val="bullet"/>
      <w:lvlText w:val="•"/>
      <w:lvlJc w:val="left"/>
      <w:pPr>
        <w:tabs>
          <w:tab w:val="num" w:pos="3600"/>
        </w:tabs>
        <w:ind w:left="3600" w:hanging="360"/>
      </w:pPr>
      <w:rPr>
        <w:rFonts w:ascii="Times New Roman" w:hAnsi="Times New Roman" w:hint="default"/>
      </w:rPr>
    </w:lvl>
    <w:lvl w:ilvl="5" w:tplc="238897BC" w:tentative="1">
      <w:start w:val="1"/>
      <w:numFmt w:val="bullet"/>
      <w:lvlText w:val="•"/>
      <w:lvlJc w:val="left"/>
      <w:pPr>
        <w:tabs>
          <w:tab w:val="num" w:pos="4320"/>
        </w:tabs>
        <w:ind w:left="4320" w:hanging="360"/>
      </w:pPr>
      <w:rPr>
        <w:rFonts w:ascii="Times New Roman" w:hAnsi="Times New Roman" w:hint="default"/>
      </w:rPr>
    </w:lvl>
    <w:lvl w:ilvl="6" w:tplc="8F261F8C" w:tentative="1">
      <w:start w:val="1"/>
      <w:numFmt w:val="bullet"/>
      <w:lvlText w:val="•"/>
      <w:lvlJc w:val="left"/>
      <w:pPr>
        <w:tabs>
          <w:tab w:val="num" w:pos="5040"/>
        </w:tabs>
        <w:ind w:left="5040" w:hanging="360"/>
      </w:pPr>
      <w:rPr>
        <w:rFonts w:ascii="Times New Roman" w:hAnsi="Times New Roman" w:hint="default"/>
      </w:rPr>
    </w:lvl>
    <w:lvl w:ilvl="7" w:tplc="876CCCCA" w:tentative="1">
      <w:start w:val="1"/>
      <w:numFmt w:val="bullet"/>
      <w:lvlText w:val="•"/>
      <w:lvlJc w:val="left"/>
      <w:pPr>
        <w:tabs>
          <w:tab w:val="num" w:pos="5760"/>
        </w:tabs>
        <w:ind w:left="5760" w:hanging="360"/>
      </w:pPr>
      <w:rPr>
        <w:rFonts w:ascii="Times New Roman" w:hAnsi="Times New Roman" w:hint="default"/>
      </w:rPr>
    </w:lvl>
    <w:lvl w:ilvl="8" w:tplc="D70EC0C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B26781"/>
    <w:multiLevelType w:val="hybridMultilevel"/>
    <w:tmpl w:val="082A9A58"/>
    <w:lvl w:ilvl="0" w:tplc="A47E0DEC">
      <w:start w:val="1"/>
      <w:numFmt w:val="bullet"/>
      <w:lvlText w:val="•"/>
      <w:lvlJc w:val="left"/>
      <w:pPr>
        <w:tabs>
          <w:tab w:val="num" w:pos="720"/>
        </w:tabs>
        <w:ind w:left="720" w:hanging="360"/>
      </w:pPr>
      <w:rPr>
        <w:rFonts w:ascii="Times New Roman" w:hAnsi="Times New Roman" w:hint="default"/>
      </w:rPr>
    </w:lvl>
    <w:lvl w:ilvl="1" w:tplc="5DCA9A08" w:tentative="1">
      <w:start w:val="1"/>
      <w:numFmt w:val="bullet"/>
      <w:lvlText w:val="•"/>
      <w:lvlJc w:val="left"/>
      <w:pPr>
        <w:tabs>
          <w:tab w:val="num" w:pos="1440"/>
        </w:tabs>
        <w:ind w:left="1440" w:hanging="360"/>
      </w:pPr>
      <w:rPr>
        <w:rFonts w:ascii="Times New Roman" w:hAnsi="Times New Roman" w:hint="default"/>
      </w:rPr>
    </w:lvl>
    <w:lvl w:ilvl="2" w:tplc="D04452F6" w:tentative="1">
      <w:start w:val="1"/>
      <w:numFmt w:val="bullet"/>
      <w:lvlText w:val="•"/>
      <w:lvlJc w:val="left"/>
      <w:pPr>
        <w:tabs>
          <w:tab w:val="num" w:pos="2160"/>
        </w:tabs>
        <w:ind w:left="2160" w:hanging="360"/>
      </w:pPr>
      <w:rPr>
        <w:rFonts w:ascii="Times New Roman" w:hAnsi="Times New Roman" w:hint="default"/>
      </w:rPr>
    </w:lvl>
    <w:lvl w:ilvl="3" w:tplc="300468FE" w:tentative="1">
      <w:start w:val="1"/>
      <w:numFmt w:val="bullet"/>
      <w:lvlText w:val="•"/>
      <w:lvlJc w:val="left"/>
      <w:pPr>
        <w:tabs>
          <w:tab w:val="num" w:pos="2880"/>
        </w:tabs>
        <w:ind w:left="2880" w:hanging="360"/>
      </w:pPr>
      <w:rPr>
        <w:rFonts w:ascii="Times New Roman" w:hAnsi="Times New Roman" w:hint="default"/>
      </w:rPr>
    </w:lvl>
    <w:lvl w:ilvl="4" w:tplc="39A831D6" w:tentative="1">
      <w:start w:val="1"/>
      <w:numFmt w:val="bullet"/>
      <w:lvlText w:val="•"/>
      <w:lvlJc w:val="left"/>
      <w:pPr>
        <w:tabs>
          <w:tab w:val="num" w:pos="3600"/>
        </w:tabs>
        <w:ind w:left="3600" w:hanging="360"/>
      </w:pPr>
      <w:rPr>
        <w:rFonts w:ascii="Times New Roman" w:hAnsi="Times New Roman" w:hint="default"/>
      </w:rPr>
    </w:lvl>
    <w:lvl w:ilvl="5" w:tplc="3CC812E8" w:tentative="1">
      <w:start w:val="1"/>
      <w:numFmt w:val="bullet"/>
      <w:lvlText w:val="•"/>
      <w:lvlJc w:val="left"/>
      <w:pPr>
        <w:tabs>
          <w:tab w:val="num" w:pos="4320"/>
        </w:tabs>
        <w:ind w:left="4320" w:hanging="360"/>
      </w:pPr>
      <w:rPr>
        <w:rFonts w:ascii="Times New Roman" w:hAnsi="Times New Roman" w:hint="default"/>
      </w:rPr>
    </w:lvl>
    <w:lvl w:ilvl="6" w:tplc="D382D764" w:tentative="1">
      <w:start w:val="1"/>
      <w:numFmt w:val="bullet"/>
      <w:lvlText w:val="•"/>
      <w:lvlJc w:val="left"/>
      <w:pPr>
        <w:tabs>
          <w:tab w:val="num" w:pos="5040"/>
        </w:tabs>
        <w:ind w:left="5040" w:hanging="360"/>
      </w:pPr>
      <w:rPr>
        <w:rFonts w:ascii="Times New Roman" w:hAnsi="Times New Roman" w:hint="default"/>
      </w:rPr>
    </w:lvl>
    <w:lvl w:ilvl="7" w:tplc="9078D94A" w:tentative="1">
      <w:start w:val="1"/>
      <w:numFmt w:val="bullet"/>
      <w:lvlText w:val="•"/>
      <w:lvlJc w:val="left"/>
      <w:pPr>
        <w:tabs>
          <w:tab w:val="num" w:pos="5760"/>
        </w:tabs>
        <w:ind w:left="5760" w:hanging="360"/>
      </w:pPr>
      <w:rPr>
        <w:rFonts w:ascii="Times New Roman" w:hAnsi="Times New Roman" w:hint="default"/>
      </w:rPr>
    </w:lvl>
    <w:lvl w:ilvl="8" w:tplc="9EC8F08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94C2103"/>
    <w:multiLevelType w:val="hybridMultilevel"/>
    <w:tmpl w:val="49E658FC"/>
    <w:lvl w:ilvl="0" w:tplc="4F96B194">
      <w:start w:val="1"/>
      <w:numFmt w:val="bullet"/>
      <w:lvlText w:val="•"/>
      <w:lvlJc w:val="left"/>
      <w:pPr>
        <w:tabs>
          <w:tab w:val="num" w:pos="720"/>
        </w:tabs>
        <w:ind w:left="720" w:hanging="360"/>
      </w:pPr>
      <w:rPr>
        <w:rFonts w:ascii="Times New Roman" w:hAnsi="Times New Roman" w:hint="default"/>
      </w:rPr>
    </w:lvl>
    <w:lvl w:ilvl="1" w:tplc="19A647D4" w:tentative="1">
      <w:start w:val="1"/>
      <w:numFmt w:val="bullet"/>
      <w:lvlText w:val="•"/>
      <w:lvlJc w:val="left"/>
      <w:pPr>
        <w:tabs>
          <w:tab w:val="num" w:pos="1440"/>
        </w:tabs>
        <w:ind w:left="1440" w:hanging="360"/>
      </w:pPr>
      <w:rPr>
        <w:rFonts w:ascii="Times New Roman" w:hAnsi="Times New Roman" w:hint="default"/>
      </w:rPr>
    </w:lvl>
    <w:lvl w:ilvl="2" w:tplc="F0405CCA" w:tentative="1">
      <w:start w:val="1"/>
      <w:numFmt w:val="bullet"/>
      <w:lvlText w:val="•"/>
      <w:lvlJc w:val="left"/>
      <w:pPr>
        <w:tabs>
          <w:tab w:val="num" w:pos="2160"/>
        </w:tabs>
        <w:ind w:left="2160" w:hanging="360"/>
      </w:pPr>
      <w:rPr>
        <w:rFonts w:ascii="Times New Roman" w:hAnsi="Times New Roman" w:hint="default"/>
      </w:rPr>
    </w:lvl>
    <w:lvl w:ilvl="3" w:tplc="118A308E" w:tentative="1">
      <w:start w:val="1"/>
      <w:numFmt w:val="bullet"/>
      <w:lvlText w:val="•"/>
      <w:lvlJc w:val="left"/>
      <w:pPr>
        <w:tabs>
          <w:tab w:val="num" w:pos="2880"/>
        </w:tabs>
        <w:ind w:left="2880" w:hanging="360"/>
      </w:pPr>
      <w:rPr>
        <w:rFonts w:ascii="Times New Roman" w:hAnsi="Times New Roman" w:hint="default"/>
      </w:rPr>
    </w:lvl>
    <w:lvl w:ilvl="4" w:tplc="30DA618A" w:tentative="1">
      <w:start w:val="1"/>
      <w:numFmt w:val="bullet"/>
      <w:lvlText w:val="•"/>
      <w:lvlJc w:val="left"/>
      <w:pPr>
        <w:tabs>
          <w:tab w:val="num" w:pos="3600"/>
        </w:tabs>
        <w:ind w:left="3600" w:hanging="360"/>
      </w:pPr>
      <w:rPr>
        <w:rFonts w:ascii="Times New Roman" w:hAnsi="Times New Roman" w:hint="default"/>
      </w:rPr>
    </w:lvl>
    <w:lvl w:ilvl="5" w:tplc="50786E44" w:tentative="1">
      <w:start w:val="1"/>
      <w:numFmt w:val="bullet"/>
      <w:lvlText w:val="•"/>
      <w:lvlJc w:val="left"/>
      <w:pPr>
        <w:tabs>
          <w:tab w:val="num" w:pos="4320"/>
        </w:tabs>
        <w:ind w:left="4320" w:hanging="360"/>
      </w:pPr>
      <w:rPr>
        <w:rFonts w:ascii="Times New Roman" w:hAnsi="Times New Roman" w:hint="default"/>
      </w:rPr>
    </w:lvl>
    <w:lvl w:ilvl="6" w:tplc="95C4E868" w:tentative="1">
      <w:start w:val="1"/>
      <w:numFmt w:val="bullet"/>
      <w:lvlText w:val="•"/>
      <w:lvlJc w:val="left"/>
      <w:pPr>
        <w:tabs>
          <w:tab w:val="num" w:pos="5040"/>
        </w:tabs>
        <w:ind w:left="5040" w:hanging="360"/>
      </w:pPr>
      <w:rPr>
        <w:rFonts w:ascii="Times New Roman" w:hAnsi="Times New Roman" w:hint="default"/>
      </w:rPr>
    </w:lvl>
    <w:lvl w:ilvl="7" w:tplc="87402B8E" w:tentative="1">
      <w:start w:val="1"/>
      <w:numFmt w:val="bullet"/>
      <w:lvlText w:val="•"/>
      <w:lvlJc w:val="left"/>
      <w:pPr>
        <w:tabs>
          <w:tab w:val="num" w:pos="5760"/>
        </w:tabs>
        <w:ind w:left="5760" w:hanging="360"/>
      </w:pPr>
      <w:rPr>
        <w:rFonts w:ascii="Times New Roman" w:hAnsi="Times New Roman" w:hint="default"/>
      </w:rPr>
    </w:lvl>
    <w:lvl w:ilvl="8" w:tplc="66FE81B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F163F19"/>
    <w:multiLevelType w:val="hybridMultilevel"/>
    <w:tmpl w:val="B7584B4A"/>
    <w:lvl w:ilvl="0" w:tplc="C6D2F524">
      <w:start w:val="1"/>
      <w:numFmt w:val="bullet"/>
      <w:lvlText w:val="•"/>
      <w:lvlJc w:val="left"/>
      <w:pPr>
        <w:tabs>
          <w:tab w:val="num" w:pos="720"/>
        </w:tabs>
        <w:ind w:left="720" w:hanging="360"/>
      </w:pPr>
      <w:rPr>
        <w:rFonts w:ascii="Times New Roman" w:hAnsi="Times New Roman" w:hint="default"/>
      </w:rPr>
    </w:lvl>
    <w:lvl w:ilvl="1" w:tplc="FDA66800">
      <w:start w:val="157"/>
      <w:numFmt w:val="bullet"/>
      <w:lvlText w:val="•"/>
      <w:lvlJc w:val="left"/>
      <w:pPr>
        <w:tabs>
          <w:tab w:val="num" w:pos="1440"/>
        </w:tabs>
        <w:ind w:left="1440" w:hanging="360"/>
      </w:pPr>
      <w:rPr>
        <w:rFonts w:ascii="Times New Roman" w:hAnsi="Times New Roman" w:hint="default"/>
      </w:rPr>
    </w:lvl>
    <w:lvl w:ilvl="2" w:tplc="2D7684BC" w:tentative="1">
      <w:start w:val="1"/>
      <w:numFmt w:val="bullet"/>
      <w:lvlText w:val="•"/>
      <w:lvlJc w:val="left"/>
      <w:pPr>
        <w:tabs>
          <w:tab w:val="num" w:pos="2160"/>
        </w:tabs>
        <w:ind w:left="2160" w:hanging="360"/>
      </w:pPr>
      <w:rPr>
        <w:rFonts w:ascii="Times New Roman" w:hAnsi="Times New Roman" w:hint="default"/>
      </w:rPr>
    </w:lvl>
    <w:lvl w:ilvl="3" w:tplc="7F9E3FA6" w:tentative="1">
      <w:start w:val="1"/>
      <w:numFmt w:val="bullet"/>
      <w:lvlText w:val="•"/>
      <w:lvlJc w:val="left"/>
      <w:pPr>
        <w:tabs>
          <w:tab w:val="num" w:pos="2880"/>
        </w:tabs>
        <w:ind w:left="2880" w:hanging="360"/>
      </w:pPr>
      <w:rPr>
        <w:rFonts w:ascii="Times New Roman" w:hAnsi="Times New Roman" w:hint="default"/>
      </w:rPr>
    </w:lvl>
    <w:lvl w:ilvl="4" w:tplc="57746A34" w:tentative="1">
      <w:start w:val="1"/>
      <w:numFmt w:val="bullet"/>
      <w:lvlText w:val="•"/>
      <w:lvlJc w:val="left"/>
      <w:pPr>
        <w:tabs>
          <w:tab w:val="num" w:pos="3600"/>
        </w:tabs>
        <w:ind w:left="3600" w:hanging="360"/>
      </w:pPr>
      <w:rPr>
        <w:rFonts w:ascii="Times New Roman" w:hAnsi="Times New Roman" w:hint="default"/>
      </w:rPr>
    </w:lvl>
    <w:lvl w:ilvl="5" w:tplc="C3CC0AD6" w:tentative="1">
      <w:start w:val="1"/>
      <w:numFmt w:val="bullet"/>
      <w:lvlText w:val="•"/>
      <w:lvlJc w:val="left"/>
      <w:pPr>
        <w:tabs>
          <w:tab w:val="num" w:pos="4320"/>
        </w:tabs>
        <w:ind w:left="4320" w:hanging="360"/>
      </w:pPr>
      <w:rPr>
        <w:rFonts w:ascii="Times New Roman" w:hAnsi="Times New Roman" w:hint="default"/>
      </w:rPr>
    </w:lvl>
    <w:lvl w:ilvl="6" w:tplc="2808064A" w:tentative="1">
      <w:start w:val="1"/>
      <w:numFmt w:val="bullet"/>
      <w:lvlText w:val="•"/>
      <w:lvlJc w:val="left"/>
      <w:pPr>
        <w:tabs>
          <w:tab w:val="num" w:pos="5040"/>
        </w:tabs>
        <w:ind w:left="5040" w:hanging="360"/>
      </w:pPr>
      <w:rPr>
        <w:rFonts w:ascii="Times New Roman" w:hAnsi="Times New Roman" w:hint="default"/>
      </w:rPr>
    </w:lvl>
    <w:lvl w:ilvl="7" w:tplc="B18E0FA8" w:tentative="1">
      <w:start w:val="1"/>
      <w:numFmt w:val="bullet"/>
      <w:lvlText w:val="•"/>
      <w:lvlJc w:val="left"/>
      <w:pPr>
        <w:tabs>
          <w:tab w:val="num" w:pos="5760"/>
        </w:tabs>
        <w:ind w:left="5760" w:hanging="360"/>
      </w:pPr>
      <w:rPr>
        <w:rFonts w:ascii="Times New Roman" w:hAnsi="Times New Roman" w:hint="default"/>
      </w:rPr>
    </w:lvl>
    <w:lvl w:ilvl="8" w:tplc="E8161D7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5043C3A"/>
    <w:multiLevelType w:val="hybridMultilevel"/>
    <w:tmpl w:val="824295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246623C"/>
    <w:multiLevelType w:val="hybridMultilevel"/>
    <w:tmpl w:val="CB5C0DC8"/>
    <w:lvl w:ilvl="0" w:tplc="EDBA7BDA">
      <w:start w:val="1"/>
      <w:numFmt w:val="bullet"/>
      <w:lvlText w:val="•"/>
      <w:lvlJc w:val="left"/>
      <w:pPr>
        <w:tabs>
          <w:tab w:val="num" w:pos="720"/>
        </w:tabs>
        <w:ind w:left="720" w:hanging="360"/>
      </w:pPr>
      <w:rPr>
        <w:rFonts w:ascii="Times New Roman" w:hAnsi="Times New Roman" w:hint="default"/>
      </w:rPr>
    </w:lvl>
    <w:lvl w:ilvl="1" w:tplc="BDA60AFC" w:tentative="1">
      <w:start w:val="1"/>
      <w:numFmt w:val="bullet"/>
      <w:lvlText w:val="•"/>
      <w:lvlJc w:val="left"/>
      <w:pPr>
        <w:tabs>
          <w:tab w:val="num" w:pos="1440"/>
        </w:tabs>
        <w:ind w:left="1440" w:hanging="360"/>
      </w:pPr>
      <w:rPr>
        <w:rFonts w:ascii="Times New Roman" w:hAnsi="Times New Roman" w:hint="default"/>
      </w:rPr>
    </w:lvl>
    <w:lvl w:ilvl="2" w:tplc="C2C21562" w:tentative="1">
      <w:start w:val="1"/>
      <w:numFmt w:val="bullet"/>
      <w:lvlText w:val="•"/>
      <w:lvlJc w:val="left"/>
      <w:pPr>
        <w:tabs>
          <w:tab w:val="num" w:pos="2160"/>
        </w:tabs>
        <w:ind w:left="2160" w:hanging="360"/>
      </w:pPr>
      <w:rPr>
        <w:rFonts w:ascii="Times New Roman" w:hAnsi="Times New Roman" w:hint="default"/>
      </w:rPr>
    </w:lvl>
    <w:lvl w:ilvl="3" w:tplc="938E27C4" w:tentative="1">
      <w:start w:val="1"/>
      <w:numFmt w:val="bullet"/>
      <w:lvlText w:val="•"/>
      <w:lvlJc w:val="left"/>
      <w:pPr>
        <w:tabs>
          <w:tab w:val="num" w:pos="2880"/>
        </w:tabs>
        <w:ind w:left="2880" w:hanging="360"/>
      </w:pPr>
      <w:rPr>
        <w:rFonts w:ascii="Times New Roman" w:hAnsi="Times New Roman" w:hint="default"/>
      </w:rPr>
    </w:lvl>
    <w:lvl w:ilvl="4" w:tplc="DA801D10" w:tentative="1">
      <w:start w:val="1"/>
      <w:numFmt w:val="bullet"/>
      <w:lvlText w:val="•"/>
      <w:lvlJc w:val="left"/>
      <w:pPr>
        <w:tabs>
          <w:tab w:val="num" w:pos="3600"/>
        </w:tabs>
        <w:ind w:left="3600" w:hanging="360"/>
      </w:pPr>
      <w:rPr>
        <w:rFonts w:ascii="Times New Roman" w:hAnsi="Times New Roman" w:hint="default"/>
      </w:rPr>
    </w:lvl>
    <w:lvl w:ilvl="5" w:tplc="51160CEC" w:tentative="1">
      <w:start w:val="1"/>
      <w:numFmt w:val="bullet"/>
      <w:lvlText w:val="•"/>
      <w:lvlJc w:val="left"/>
      <w:pPr>
        <w:tabs>
          <w:tab w:val="num" w:pos="4320"/>
        </w:tabs>
        <w:ind w:left="4320" w:hanging="360"/>
      </w:pPr>
      <w:rPr>
        <w:rFonts w:ascii="Times New Roman" w:hAnsi="Times New Roman" w:hint="default"/>
      </w:rPr>
    </w:lvl>
    <w:lvl w:ilvl="6" w:tplc="FC70DF7E" w:tentative="1">
      <w:start w:val="1"/>
      <w:numFmt w:val="bullet"/>
      <w:lvlText w:val="•"/>
      <w:lvlJc w:val="left"/>
      <w:pPr>
        <w:tabs>
          <w:tab w:val="num" w:pos="5040"/>
        </w:tabs>
        <w:ind w:left="5040" w:hanging="360"/>
      </w:pPr>
      <w:rPr>
        <w:rFonts w:ascii="Times New Roman" w:hAnsi="Times New Roman" w:hint="default"/>
      </w:rPr>
    </w:lvl>
    <w:lvl w:ilvl="7" w:tplc="8856E3DC" w:tentative="1">
      <w:start w:val="1"/>
      <w:numFmt w:val="bullet"/>
      <w:lvlText w:val="•"/>
      <w:lvlJc w:val="left"/>
      <w:pPr>
        <w:tabs>
          <w:tab w:val="num" w:pos="5760"/>
        </w:tabs>
        <w:ind w:left="5760" w:hanging="360"/>
      </w:pPr>
      <w:rPr>
        <w:rFonts w:ascii="Times New Roman" w:hAnsi="Times New Roman" w:hint="default"/>
      </w:rPr>
    </w:lvl>
    <w:lvl w:ilvl="8" w:tplc="EFF056B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B40407C"/>
    <w:multiLevelType w:val="hybridMultilevel"/>
    <w:tmpl w:val="08866E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39F7AF3"/>
    <w:multiLevelType w:val="hybridMultilevel"/>
    <w:tmpl w:val="1468444A"/>
    <w:lvl w:ilvl="0" w:tplc="19A0850C">
      <w:start w:val="1"/>
      <w:numFmt w:val="bullet"/>
      <w:lvlText w:val="•"/>
      <w:lvlJc w:val="left"/>
      <w:pPr>
        <w:tabs>
          <w:tab w:val="num" w:pos="720"/>
        </w:tabs>
        <w:ind w:left="720" w:hanging="360"/>
      </w:pPr>
      <w:rPr>
        <w:rFonts w:ascii="Times New Roman" w:hAnsi="Times New Roman" w:hint="default"/>
      </w:rPr>
    </w:lvl>
    <w:lvl w:ilvl="1" w:tplc="8DFC8A24" w:tentative="1">
      <w:start w:val="1"/>
      <w:numFmt w:val="bullet"/>
      <w:lvlText w:val="•"/>
      <w:lvlJc w:val="left"/>
      <w:pPr>
        <w:tabs>
          <w:tab w:val="num" w:pos="1440"/>
        </w:tabs>
        <w:ind w:left="1440" w:hanging="360"/>
      </w:pPr>
      <w:rPr>
        <w:rFonts w:ascii="Times New Roman" w:hAnsi="Times New Roman" w:hint="default"/>
      </w:rPr>
    </w:lvl>
    <w:lvl w:ilvl="2" w:tplc="23E0D53E" w:tentative="1">
      <w:start w:val="1"/>
      <w:numFmt w:val="bullet"/>
      <w:lvlText w:val="•"/>
      <w:lvlJc w:val="left"/>
      <w:pPr>
        <w:tabs>
          <w:tab w:val="num" w:pos="2160"/>
        </w:tabs>
        <w:ind w:left="2160" w:hanging="360"/>
      </w:pPr>
      <w:rPr>
        <w:rFonts w:ascii="Times New Roman" w:hAnsi="Times New Roman" w:hint="default"/>
      </w:rPr>
    </w:lvl>
    <w:lvl w:ilvl="3" w:tplc="47781CC0" w:tentative="1">
      <w:start w:val="1"/>
      <w:numFmt w:val="bullet"/>
      <w:lvlText w:val="•"/>
      <w:lvlJc w:val="left"/>
      <w:pPr>
        <w:tabs>
          <w:tab w:val="num" w:pos="2880"/>
        </w:tabs>
        <w:ind w:left="2880" w:hanging="360"/>
      </w:pPr>
      <w:rPr>
        <w:rFonts w:ascii="Times New Roman" w:hAnsi="Times New Roman" w:hint="default"/>
      </w:rPr>
    </w:lvl>
    <w:lvl w:ilvl="4" w:tplc="49BE74B0" w:tentative="1">
      <w:start w:val="1"/>
      <w:numFmt w:val="bullet"/>
      <w:lvlText w:val="•"/>
      <w:lvlJc w:val="left"/>
      <w:pPr>
        <w:tabs>
          <w:tab w:val="num" w:pos="3600"/>
        </w:tabs>
        <w:ind w:left="3600" w:hanging="360"/>
      </w:pPr>
      <w:rPr>
        <w:rFonts w:ascii="Times New Roman" w:hAnsi="Times New Roman" w:hint="default"/>
      </w:rPr>
    </w:lvl>
    <w:lvl w:ilvl="5" w:tplc="13A03B74" w:tentative="1">
      <w:start w:val="1"/>
      <w:numFmt w:val="bullet"/>
      <w:lvlText w:val="•"/>
      <w:lvlJc w:val="left"/>
      <w:pPr>
        <w:tabs>
          <w:tab w:val="num" w:pos="4320"/>
        </w:tabs>
        <w:ind w:left="4320" w:hanging="360"/>
      </w:pPr>
      <w:rPr>
        <w:rFonts w:ascii="Times New Roman" w:hAnsi="Times New Roman" w:hint="default"/>
      </w:rPr>
    </w:lvl>
    <w:lvl w:ilvl="6" w:tplc="4EF0C166" w:tentative="1">
      <w:start w:val="1"/>
      <w:numFmt w:val="bullet"/>
      <w:lvlText w:val="•"/>
      <w:lvlJc w:val="left"/>
      <w:pPr>
        <w:tabs>
          <w:tab w:val="num" w:pos="5040"/>
        </w:tabs>
        <w:ind w:left="5040" w:hanging="360"/>
      </w:pPr>
      <w:rPr>
        <w:rFonts w:ascii="Times New Roman" w:hAnsi="Times New Roman" w:hint="default"/>
      </w:rPr>
    </w:lvl>
    <w:lvl w:ilvl="7" w:tplc="1954EBEA" w:tentative="1">
      <w:start w:val="1"/>
      <w:numFmt w:val="bullet"/>
      <w:lvlText w:val="•"/>
      <w:lvlJc w:val="left"/>
      <w:pPr>
        <w:tabs>
          <w:tab w:val="num" w:pos="5760"/>
        </w:tabs>
        <w:ind w:left="5760" w:hanging="360"/>
      </w:pPr>
      <w:rPr>
        <w:rFonts w:ascii="Times New Roman" w:hAnsi="Times New Roman" w:hint="default"/>
      </w:rPr>
    </w:lvl>
    <w:lvl w:ilvl="8" w:tplc="FB325D02"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6"/>
  </w:num>
  <w:num w:numId="3">
    <w:abstractNumId w:val="7"/>
  </w:num>
  <w:num w:numId="4">
    <w:abstractNumId w:val="1"/>
  </w:num>
  <w:num w:numId="5">
    <w:abstractNumId w:val="2"/>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896"/>
    <w:rsid w:val="00075D02"/>
    <w:rsid w:val="000B752C"/>
    <w:rsid w:val="000C08F8"/>
    <w:rsid w:val="00124C3A"/>
    <w:rsid w:val="00145391"/>
    <w:rsid w:val="00152E70"/>
    <w:rsid w:val="001B4D47"/>
    <w:rsid w:val="001D3896"/>
    <w:rsid w:val="001D67A5"/>
    <w:rsid w:val="00297257"/>
    <w:rsid w:val="002D43D8"/>
    <w:rsid w:val="00346C96"/>
    <w:rsid w:val="003672A9"/>
    <w:rsid w:val="00380A27"/>
    <w:rsid w:val="003E6695"/>
    <w:rsid w:val="004004A7"/>
    <w:rsid w:val="004304B0"/>
    <w:rsid w:val="0044774A"/>
    <w:rsid w:val="00464B41"/>
    <w:rsid w:val="004B2D74"/>
    <w:rsid w:val="004E78A9"/>
    <w:rsid w:val="00565B8F"/>
    <w:rsid w:val="00575277"/>
    <w:rsid w:val="00577AA3"/>
    <w:rsid w:val="005E48A6"/>
    <w:rsid w:val="005E71AD"/>
    <w:rsid w:val="006223C0"/>
    <w:rsid w:val="00626049"/>
    <w:rsid w:val="0063749E"/>
    <w:rsid w:val="006A2FEF"/>
    <w:rsid w:val="0070197B"/>
    <w:rsid w:val="00704899"/>
    <w:rsid w:val="00763697"/>
    <w:rsid w:val="007A7D3F"/>
    <w:rsid w:val="007C20B9"/>
    <w:rsid w:val="007E0B14"/>
    <w:rsid w:val="0087318A"/>
    <w:rsid w:val="008F7950"/>
    <w:rsid w:val="009304F2"/>
    <w:rsid w:val="00982D1B"/>
    <w:rsid w:val="00A1325D"/>
    <w:rsid w:val="00A277BA"/>
    <w:rsid w:val="00A97E0C"/>
    <w:rsid w:val="00AB402E"/>
    <w:rsid w:val="00AE0831"/>
    <w:rsid w:val="00B02BB1"/>
    <w:rsid w:val="00B17D2F"/>
    <w:rsid w:val="00B379A3"/>
    <w:rsid w:val="00C21420"/>
    <w:rsid w:val="00C44254"/>
    <w:rsid w:val="00C84590"/>
    <w:rsid w:val="00CA479E"/>
    <w:rsid w:val="00D00D30"/>
    <w:rsid w:val="00D02EE9"/>
    <w:rsid w:val="00D05632"/>
    <w:rsid w:val="00D15B33"/>
    <w:rsid w:val="00D46AA5"/>
    <w:rsid w:val="00DA3AAC"/>
    <w:rsid w:val="00DA5CF2"/>
    <w:rsid w:val="00E20FF7"/>
    <w:rsid w:val="00E743EA"/>
    <w:rsid w:val="00EB1691"/>
    <w:rsid w:val="00EF1D01"/>
    <w:rsid w:val="00F22CE9"/>
    <w:rsid w:val="00F8096F"/>
    <w:rsid w:val="00F97C64"/>
    <w:rsid w:val="00FB23D2"/>
    <w:rsid w:val="00FD79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D7F2"/>
  <w15:chartTrackingRefBased/>
  <w15:docId w15:val="{6042F00B-ECDE-429F-9C7B-BAABE0FD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3896"/>
  </w:style>
  <w:style w:type="paragraph" w:styleId="Ttulo1">
    <w:name w:val="heading 1"/>
    <w:aliases w:val="CR-01-Titulo-Destacado"/>
    <w:basedOn w:val="Normal"/>
    <w:next w:val="Normal"/>
    <w:link w:val="Ttulo1Car"/>
    <w:uiPriority w:val="9"/>
    <w:qFormat/>
    <w:rsid w:val="00EF1D01"/>
    <w:pPr>
      <w:pBdr>
        <w:top w:val="nil"/>
        <w:left w:val="nil"/>
        <w:bottom w:val="nil"/>
        <w:right w:val="nil"/>
        <w:between w:val="nil"/>
        <w:bar w:val="nil"/>
      </w:pBdr>
      <w:spacing w:after="0" w:line="240" w:lineRule="auto"/>
      <w:outlineLvl w:val="0"/>
    </w:pPr>
    <w:rPr>
      <w:rFonts w:ascii="Montserrat Bold" w:eastAsia="Arial Unicode MS" w:hAnsi="Montserrat Bold" w:cs="Arial Unicode MS"/>
      <w:color w:val="E04848"/>
      <w:sz w:val="48"/>
      <w:szCs w:val="48"/>
      <w:bdr w:val="nil"/>
      <w:lang w:val="es-ES_tradnl" w:eastAsia="es-ES_tradnl"/>
      <w14:textOutline w14:w="0" w14:cap="flat" w14:cmpd="sng" w14:algn="ctr">
        <w14:noFill/>
        <w14:prstDash w14:val="solid"/>
        <w14:bevel/>
      </w14:textOutli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D3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D3896"/>
    <w:rPr>
      <w:color w:val="0000FF"/>
      <w:u w:val="single"/>
    </w:rPr>
  </w:style>
  <w:style w:type="character" w:styleId="Hipervnculovisitado">
    <w:name w:val="FollowedHyperlink"/>
    <w:basedOn w:val="Fuentedeprrafopredeter"/>
    <w:uiPriority w:val="99"/>
    <w:semiHidden/>
    <w:unhideWhenUsed/>
    <w:rsid w:val="001D3896"/>
    <w:rPr>
      <w:color w:val="954F72" w:themeColor="followedHyperlink"/>
      <w:u w:val="single"/>
    </w:rPr>
  </w:style>
  <w:style w:type="paragraph" w:styleId="Prrafodelista">
    <w:name w:val="List Paragraph"/>
    <w:basedOn w:val="Normal"/>
    <w:uiPriority w:val="34"/>
    <w:qFormat/>
    <w:rsid w:val="0087318A"/>
    <w:pPr>
      <w:ind w:left="720"/>
      <w:contextualSpacing/>
    </w:pPr>
  </w:style>
  <w:style w:type="paragraph" w:styleId="Encabezado">
    <w:name w:val="header"/>
    <w:basedOn w:val="Normal"/>
    <w:link w:val="EncabezadoCar"/>
    <w:uiPriority w:val="99"/>
    <w:unhideWhenUsed/>
    <w:rsid w:val="00EF1D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F1D01"/>
  </w:style>
  <w:style w:type="paragraph" w:styleId="Piedepgina">
    <w:name w:val="footer"/>
    <w:basedOn w:val="Normal"/>
    <w:link w:val="PiedepginaCar"/>
    <w:uiPriority w:val="99"/>
    <w:unhideWhenUsed/>
    <w:rsid w:val="00EF1D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F1D01"/>
  </w:style>
  <w:style w:type="character" w:customStyle="1" w:styleId="Ttulo1Car">
    <w:name w:val="Título 1 Car"/>
    <w:aliases w:val="CR-01-Titulo-Destacado Car"/>
    <w:basedOn w:val="Fuentedeprrafopredeter"/>
    <w:link w:val="Ttulo1"/>
    <w:uiPriority w:val="9"/>
    <w:rsid w:val="00EF1D01"/>
    <w:rPr>
      <w:rFonts w:ascii="Montserrat Bold" w:eastAsia="Arial Unicode MS" w:hAnsi="Montserrat Bold" w:cs="Arial Unicode MS"/>
      <w:color w:val="E04848"/>
      <w:sz w:val="48"/>
      <w:szCs w:val="48"/>
      <w:bdr w:val="nil"/>
      <w:lang w:val="es-ES_tradnl" w:eastAsia="es-ES_tradn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9298">
      <w:bodyDiv w:val="1"/>
      <w:marLeft w:val="0"/>
      <w:marRight w:val="0"/>
      <w:marTop w:val="0"/>
      <w:marBottom w:val="0"/>
      <w:divBdr>
        <w:top w:val="none" w:sz="0" w:space="0" w:color="auto"/>
        <w:left w:val="none" w:sz="0" w:space="0" w:color="auto"/>
        <w:bottom w:val="none" w:sz="0" w:space="0" w:color="auto"/>
        <w:right w:val="none" w:sz="0" w:space="0" w:color="auto"/>
      </w:divBdr>
      <w:divsChild>
        <w:div w:id="1566065134">
          <w:marLeft w:val="547"/>
          <w:marRight w:val="0"/>
          <w:marTop w:val="0"/>
          <w:marBottom w:val="0"/>
          <w:divBdr>
            <w:top w:val="none" w:sz="0" w:space="0" w:color="auto"/>
            <w:left w:val="none" w:sz="0" w:space="0" w:color="auto"/>
            <w:bottom w:val="none" w:sz="0" w:space="0" w:color="auto"/>
            <w:right w:val="none" w:sz="0" w:space="0" w:color="auto"/>
          </w:divBdr>
        </w:div>
        <w:div w:id="1380932893">
          <w:marLeft w:val="547"/>
          <w:marRight w:val="0"/>
          <w:marTop w:val="0"/>
          <w:marBottom w:val="0"/>
          <w:divBdr>
            <w:top w:val="none" w:sz="0" w:space="0" w:color="auto"/>
            <w:left w:val="none" w:sz="0" w:space="0" w:color="auto"/>
            <w:bottom w:val="none" w:sz="0" w:space="0" w:color="auto"/>
            <w:right w:val="none" w:sz="0" w:space="0" w:color="auto"/>
          </w:divBdr>
        </w:div>
        <w:div w:id="1951736643">
          <w:marLeft w:val="547"/>
          <w:marRight w:val="0"/>
          <w:marTop w:val="0"/>
          <w:marBottom w:val="0"/>
          <w:divBdr>
            <w:top w:val="none" w:sz="0" w:space="0" w:color="auto"/>
            <w:left w:val="none" w:sz="0" w:space="0" w:color="auto"/>
            <w:bottom w:val="none" w:sz="0" w:space="0" w:color="auto"/>
            <w:right w:val="none" w:sz="0" w:space="0" w:color="auto"/>
          </w:divBdr>
        </w:div>
        <w:div w:id="274531625">
          <w:marLeft w:val="547"/>
          <w:marRight w:val="0"/>
          <w:marTop w:val="0"/>
          <w:marBottom w:val="0"/>
          <w:divBdr>
            <w:top w:val="none" w:sz="0" w:space="0" w:color="auto"/>
            <w:left w:val="none" w:sz="0" w:space="0" w:color="auto"/>
            <w:bottom w:val="none" w:sz="0" w:space="0" w:color="auto"/>
            <w:right w:val="none" w:sz="0" w:space="0" w:color="auto"/>
          </w:divBdr>
        </w:div>
      </w:divsChild>
    </w:div>
    <w:div w:id="443308772">
      <w:bodyDiv w:val="1"/>
      <w:marLeft w:val="0"/>
      <w:marRight w:val="0"/>
      <w:marTop w:val="0"/>
      <w:marBottom w:val="0"/>
      <w:divBdr>
        <w:top w:val="none" w:sz="0" w:space="0" w:color="auto"/>
        <w:left w:val="none" w:sz="0" w:space="0" w:color="auto"/>
        <w:bottom w:val="none" w:sz="0" w:space="0" w:color="auto"/>
        <w:right w:val="none" w:sz="0" w:space="0" w:color="auto"/>
      </w:divBdr>
      <w:divsChild>
        <w:div w:id="89931160">
          <w:marLeft w:val="0"/>
          <w:marRight w:val="0"/>
          <w:marTop w:val="0"/>
          <w:marBottom w:val="0"/>
          <w:divBdr>
            <w:top w:val="none" w:sz="0" w:space="0" w:color="auto"/>
            <w:left w:val="none" w:sz="0" w:space="0" w:color="auto"/>
            <w:bottom w:val="none" w:sz="0" w:space="0" w:color="auto"/>
            <w:right w:val="none" w:sz="0" w:space="0" w:color="auto"/>
          </w:divBdr>
        </w:div>
        <w:div w:id="487137920">
          <w:marLeft w:val="0"/>
          <w:marRight w:val="0"/>
          <w:marTop w:val="0"/>
          <w:marBottom w:val="0"/>
          <w:divBdr>
            <w:top w:val="none" w:sz="0" w:space="0" w:color="auto"/>
            <w:left w:val="none" w:sz="0" w:space="0" w:color="auto"/>
            <w:bottom w:val="none" w:sz="0" w:space="0" w:color="auto"/>
            <w:right w:val="none" w:sz="0" w:space="0" w:color="auto"/>
          </w:divBdr>
        </w:div>
        <w:div w:id="749884450">
          <w:marLeft w:val="0"/>
          <w:marRight w:val="0"/>
          <w:marTop w:val="0"/>
          <w:marBottom w:val="0"/>
          <w:divBdr>
            <w:top w:val="none" w:sz="0" w:space="0" w:color="auto"/>
            <w:left w:val="none" w:sz="0" w:space="0" w:color="auto"/>
            <w:bottom w:val="none" w:sz="0" w:space="0" w:color="auto"/>
            <w:right w:val="none" w:sz="0" w:space="0" w:color="auto"/>
          </w:divBdr>
        </w:div>
        <w:div w:id="1054427432">
          <w:marLeft w:val="0"/>
          <w:marRight w:val="0"/>
          <w:marTop w:val="0"/>
          <w:marBottom w:val="0"/>
          <w:divBdr>
            <w:top w:val="none" w:sz="0" w:space="0" w:color="auto"/>
            <w:left w:val="none" w:sz="0" w:space="0" w:color="auto"/>
            <w:bottom w:val="none" w:sz="0" w:space="0" w:color="auto"/>
            <w:right w:val="none" w:sz="0" w:space="0" w:color="auto"/>
          </w:divBdr>
        </w:div>
        <w:div w:id="451171899">
          <w:marLeft w:val="0"/>
          <w:marRight w:val="0"/>
          <w:marTop w:val="0"/>
          <w:marBottom w:val="0"/>
          <w:divBdr>
            <w:top w:val="none" w:sz="0" w:space="0" w:color="auto"/>
            <w:left w:val="none" w:sz="0" w:space="0" w:color="auto"/>
            <w:bottom w:val="none" w:sz="0" w:space="0" w:color="auto"/>
            <w:right w:val="none" w:sz="0" w:space="0" w:color="auto"/>
          </w:divBdr>
        </w:div>
        <w:div w:id="612592194">
          <w:marLeft w:val="0"/>
          <w:marRight w:val="0"/>
          <w:marTop w:val="0"/>
          <w:marBottom w:val="0"/>
          <w:divBdr>
            <w:top w:val="none" w:sz="0" w:space="0" w:color="auto"/>
            <w:left w:val="none" w:sz="0" w:space="0" w:color="auto"/>
            <w:bottom w:val="none" w:sz="0" w:space="0" w:color="auto"/>
            <w:right w:val="none" w:sz="0" w:space="0" w:color="auto"/>
          </w:divBdr>
        </w:div>
        <w:div w:id="506941735">
          <w:marLeft w:val="0"/>
          <w:marRight w:val="0"/>
          <w:marTop w:val="0"/>
          <w:marBottom w:val="0"/>
          <w:divBdr>
            <w:top w:val="none" w:sz="0" w:space="0" w:color="auto"/>
            <w:left w:val="none" w:sz="0" w:space="0" w:color="auto"/>
            <w:bottom w:val="none" w:sz="0" w:space="0" w:color="auto"/>
            <w:right w:val="none" w:sz="0" w:space="0" w:color="auto"/>
          </w:divBdr>
        </w:div>
        <w:div w:id="1637107064">
          <w:marLeft w:val="0"/>
          <w:marRight w:val="0"/>
          <w:marTop w:val="0"/>
          <w:marBottom w:val="0"/>
          <w:divBdr>
            <w:top w:val="none" w:sz="0" w:space="0" w:color="auto"/>
            <w:left w:val="none" w:sz="0" w:space="0" w:color="auto"/>
            <w:bottom w:val="none" w:sz="0" w:space="0" w:color="auto"/>
            <w:right w:val="none" w:sz="0" w:space="0" w:color="auto"/>
          </w:divBdr>
        </w:div>
        <w:div w:id="489907438">
          <w:marLeft w:val="0"/>
          <w:marRight w:val="0"/>
          <w:marTop w:val="0"/>
          <w:marBottom w:val="0"/>
          <w:divBdr>
            <w:top w:val="none" w:sz="0" w:space="0" w:color="auto"/>
            <w:left w:val="none" w:sz="0" w:space="0" w:color="auto"/>
            <w:bottom w:val="none" w:sz="0" w:space="0" w:color="auto"/>
            <w:right w:val="none" w:sz="0" w:space="0" w:color="auto"/>
          </w:divBdr>
        </w:div>
      </w:divsChild>
    </w:div>
    <w:div w:id="528641696">
      <w:bodyDiv w:val="1"/>
      <w:marLeft w:val="0"/>
      <w:marRight w:val="0"/>
      <w:marTop w:val="0"/>
      <w:marBottom w:val="0"/>
      <w:divBdr>
        <w:top w:val="none" w:sz="0" w:space="0" w:color="auto"/>
        <w:left w:val="none" w:sz="0" w:space="0" w:color="auto"/>
        <w:bottom w:val="none" w:sz="0" w:space="0" w:color="auto"/>
        <w:right w:val="none" w:sz="0" w:space="0" w:color="auto"/>
      </w:divBdr>
      <w:divsChild>
        <w:div w:id="340133673">
          <w:marLeft w:val="547"/>
          <w:marRight w:val="0"/>
          <w:marTop w:val="0"/>
          <w:marBottom w:val="0"/>
          <w:divBdr>
            <w:top w:val="none" w:sz="0" w:space="0" w:color="auto"/>
            <w:left w:val="none" w:sz="0" w:space="0" w:color="auto"/>
            <w:bottom w:val="none" w:sz="0" w:space="0" w:color="auto"/>
            <w:right w:val="none" w:sz="0" w:space="0" w:color="auto"/>
          </w:divBdr>
        </w:div>
        <w:div w:id="1987927921">
          <w:marLeft w:val="1166"/>
          <w:marRight w:val="0"/>
          <w:marTop w:val="0"/>
          <w:marBottom w:val="0"/>
          <w:divBdr>
            <w:top w:val="none" w:sz="0" w:space="0" w:color="auto"/>
            <w:left w:val="none" w:sz="0" w:space="0" w:color="auto"/>
            <w:bottom w:val="none" w:sz="0" w:space="0" w:color="auto"/>
            <w:right w:val="none" w:sz="0" w:space="0" w:color="auto"/>
          </w:divBdr>
        </w:div>
        <w:div w:id="1432698707">
          <w:marLeft w:val="1166"/>
          <w:marRight w:val="0"/>
          <w:marTop w:val="0"/>
          <w:marBottom w:val="0"/>
          <w:divBdr>
            <w:top w:val="none" w:sz="0" w:space="0" w:color="auto"/>
            <w:left w:val="none" w:sz="0" w:space="0" w:color="auto"/>
            <w:bottom w:val="none" w:sz="0" w:space="0" w:color="auto"/>
            <w:right w:val="none" w:sz="0" w:space="0" w:color="auto"/>
          </w:divBdr>
        </w:div>
        <w:div w:id="1349991432">
          <w:marLeft w:val="1166"/>
          <w:marRight w:val="0"/>
          <w:marTop w:val="0"/>
          <w:marBottom w:val="0"/>
          <w:divBdr>
            <w:top w:val="none" w:sz="0" w:space="0" w:color="auto"/>
            <w:left w:val="none" w:sz="0" w:space="0" w:color="auto"/>
            <w:bottom w:val="none" w:sz="0" w:space="0" w:color="auto"/>
            <w:right w:val="none" w:sz="0" w:space="0" w:color="auto"/>
          </w:divBdr>
        </w:div>
        <w:div w:id="1445998272">
          <w:marLeft w:val="547"/>
          <w:marRight w:val="0"/>
          <w:marTop w:val="0"/>
          <w:marBottom w:val="0"/>
          <w:divBdr>
            <w:top w:val="none" w:sz="0" w:space="0" w:color="auto"/>
            <w:left w:val="none" w:sz="0" w:space="0" w:color="auto"/>
            <w:bottom w:val="none" w:sz="0" w:space="0" w:color="auto"/>
            <w:right w:val="none" w:sz="0" w:space="0" w:color="auto"/>
          </w:divBdr>
        </w:div>
      </w:divsChild>
    </w:div>
    <w:div w:id="655689753">
      <w:bodyDiv w:val="1"/>
      <w:marLeft w:val="0"/>
      <w:marRight w:val="0"/>
      <w:marTop w:val="0"/>
      <w:marBottom w:val="0"/>
      <w:divBdr>
        <w:top w:val="none" w:sz="0" w:space="0" w:color="auto"/>
        <w:left w:val="none" w:sz="0" w:space="0" w:color="auto"/>
        <w:bottom w:val="none" w:sz="0" w:space="0" w:color="auto"/>
        <w:right w:val="none" w:sz="0" w:space="0" w:color="auto"/>
      </w:divBdr>
      <w:divsChild>
        <w:div w:id="1140153345">
          <w:marLeft w:val="547"/>
          <w:marRight w:val="0"/>
          <w:marTop w:val="0"/>
          <w:marBottom w:val="0"/>
          <w:divBdr>
            <w:top w:val="none" w:sz="0" w:space="0" w:color="auto"/>
            <w:left w:val="none" w:sz="0" w:space="0" w:color="auto"/>
            <w:bottom w:val="none" w:sz="0" w:space="0" w:color="auto"/>
            <w:right w:val="none" w:sz="0" w:space="0" w:color="auto"/>
          </w:divBdr>
        </w:div>
      </w:divsChild>
    </w:div>
    <w:div w:id="764233649">
      <w:bodyDiv w:val="1"/>
      <w:marLeft w:val="0"/>
      <w:marRight w:val="0"/>
      <w:marTop w:val="0"/>
      <w:marBottom w:val="0"/>
      <w:divBdr>
        <w:top w:val="none" w:sz="0" w:space="0" w:color="auto"/>
        <w:left w:val="none" w:sz="0" w:space="0" w:color="auto"/>
        <w:bottom w:val="none" w:sz="0" w:space="0" w:color="auto"/>
        <w:right w:val="none" w:sz="0" w:space="0" w:color="auto"/>
      </w:divBdr>
      <w:divsChild>
        <w:div w:id="1845244699">
          <w:marLeft w:val="547"/>
          <w:marRight w:val="0"/>
          <w:marTop w:val="0"/>
          <w:marBottom w:val="0"/>
          <w:divBdr>
            <w:top w:val="none" w:sz="0" w:space="0" w:color="auto"/>
            <w:left w:val="none" w:sz="0" w:space="0" w:color="auto"/>
            <w:bottom w:val="none" w:sz="0" w:space="0" w:color="auto"/>
            <w:right w:val="none" w:sz="0" w:space="0" w:color="auto"/>
          </w:divBdr>
        </w:div>
      </w:divsChild>
    </w:div>
    <w:div w:id="878667589">
      <w:bodyDiv w:val="1"/>
      <w:marLeft w:val="0"/>
      <w:marRight w:val="0"/>
      <w:marTop w:val="0"/>
      <w:marBottom w:val="0"/>
      <w:divBdr>
        <w:top w:val="none" w:sz="0" w:space="0" w:color="auto"/>
        <w:left w:val="none" w:sz="0" w:space="0" w:color="auto"/>
        <w:bottom w:val="none" w:sz="0" w:space="0" w:color="auto"/>
        <w:right w:val="none" w:sz="0" w:space="0" w:color="auto"/>
      </w:divBdr>
      <w:divsChild>
        <w:div w:id="2063284896">
          <w:marLeft w:val="547"/>
          <w:marRight w:val="0"/>
          <w:marTop w:val="0"/>
          <w:marBottom w:val="0"/>
          <w:divBdr>
            <w:top w:val="none" w:sz="0" w:space="0" w:color="auto"/>
            <w:left w:val="none" w:sz="0" w:space="0" w:color="auto"/>
            <w:bottom w:val="none" w:sz="0" w:space="0" w:color="auto"/>
            <w:right w:val="none" w:sz="0" w:space="0" w:color="auto"/>
          </w:divBdr>
        </w:div>
      </w:divsChild>
    </w:div>
    <w:div w:id="930238557">
      <w:bodyDiv w:val="1"/>
      <w:marLeft w:val="0"/>
      <w:marRight w:val="0"/>
      <w:marTop w:val="0"/>
      <w:marBottom w:val="0"/>
      <w:divBdr>
        <w:top w:val="none" w:sz="0" w:space="0" w:color="auto"/>
        <w:left w:val="none" w:sz="0" w:space="0" w:color="auto"/>
        <w:bottom w:val="none" w:sz="0" w:space="0" w:color="auto"/>
        <w:right w:val="none" w:sz="0" w:space="0" w:color="auto"/>
      </w:divBdr>
      <w:divsChild>
        <w:div w:id="629484241">
          <w:marLeft w:val="547"/>
          <w:marRight w:val="0"/>
          <w:marTop w:val="80"/>
          <w:marBottom w:val="0"/>
          <w:divBdr>
            <w:top w:val="none" w:sz="0" w:space="0" w:color="auto"/>
            <w:left w:val="none" w:sz="0" w:space="0" w:color="auto"/>
            <w:bottom w:val="none" w:sz="0" w:space="0" w:color="auto"/>
            <w:right w:val="none" w:sz="0" w:space="0" w:color="auto"/>
          </w:divBdr>
        </w:div>
      </w:divsChild>
    </w:div>
    <w:div w:id="1516384778">
      <w:bodyDiv w:val="1"/>
      <w:marLeft w:val="0"/>
      <w:marRight w:val="0"/>
      <w:marTop w:val="0"/>
      <w:marBottom w:val="0"/>
      <w:divBdr>
        <w:top w:val="none" w:sz="0" w:space="0" w:color="auto"/>
        <w:left w:val="none" w:sz="0" w:space="0" w:color="auto"/>
        <w:bottom w:val="none" w:sz="0" w:space="0" w:color="auto"/>
        <w:right w:val="none" w:sz="0" w:space="0" w:color="auto"/>
      </w:divBdr>
      <w:divsChild>
        <w:div w:id="1416242998">
          <w:marLeft w:val="547"/>
          <w:marRight w:val="0"/>
          <w:marTop w:val="0"/>
          <w:marBottom w:val="0"/>
          <w:divBdr>
            <w:top w:val="none" w:sz="0" w:space="0" w:color="auto"/>
            <w:left w:val="none" w:sz="0" w:space="0" w:color="auto"/>
            <w:bottom w:val="none" w:sz="0" w:space="0" w:color="auto"/>
            <w:right w:val="none" w:sz="0" w:space="0" w:color="auto"/>
          </w:divBdr>
        </w:div>
      </w:divsChild>
    </w:div>
    <w:div w:id="1951618746">
      <w:bodyDiv w:val="1"/>
      <w:marLeft w:val="0"/>
      <w:marRight w:val="0"/>
      <w:marTop w:val="0"/>
      <w:marBottom w:val="0"/>
      <w:divBdr>
        <w:top w:val="none" w:sz="0" w:space="0" w:color="auto"/>
        <w:left w:val="none" w:sz="0" w:space="0" w:color="auto"/>
        <w:bottom w:val="none" w:sz="0" w:space="0" w:color="auto"/>
        <w:right w:val="none" w:sz="0" w:space="0" w:color="auto"/>
      </w:divBdr>
      <w:divsChild>
        <w:div w:id="901797016">
          <w:marLeft w:val="547"/>
          <w:marRight w:val="0"/>
          <w:marTop w:val="0"/>
          <w:marBottom w:val="0"/>
          <w:divBdr>
            <w:top w:val="none" w:sz="0" w:space="0" w:color="auto"/>
            <w:left w:val="none" w:sz="0" w:space="0" w:color="auto"/>
            <w:bottom w:val="none" w:sz="0" w:space="0" w:color="auto"/>
            <w:right w:val="none" w:sz="0" w:space="0" w:color="auto"/>
          </w:divBdr>
        </w:div>
        <w:div w:id="892544013">
          <w:marLeft w:val="547"/>
          <w:marRight w:val="0"/>
          <w:marTop w:val="0"/>
          <w:marBottom w:val="0"/>
          <w:divBdr>
            <w:top w:val="none" w:sz="0" w:space="0" w:color="auto"/>
            <w:left w:val="none" w:sz="0" w:space="0" w:color="auto"/>
            <w:bottom w:val="none" w:sz="0" w:space="0" w:color="auto"/>
            <w:right w:val="none" w:sz="0" w:space="0" w:color="auto"/>
          </w:divBdr>
        </w:div>
        <w:div w:id="3187297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9804FF5-0385-4C0B-A482-DF8B347A420F}" type="doc">
      <dgm:prSet loTypeId="urn:microsoft.com/office/officeart/2005/8/layout/process3" loCatId="process" qsTypeId="urn:microsoft.com/office/officeart/2005/8/quickstyle/simple1" qsCatId="simple" csTypeId="urn:microsoft.com/office/officeart/2005/8/colors/accent2_4" csCatId="accent2" phldr="1"/>
      <dgm:spPr/>
      <dgm:t>
        <a:bodyPr/>
        <a:lstStyle/>
        <a:p>
          <a:endParaRPr lang="es-ES"/>
        </a:p>
      </dgm:t>
    </dgm:pt>
    <dgm:pt modelId="{E6CA1D5A-DB0A-46BA-8382-E0D4635517DE}">
      <dgm:prSet phldrT="[Texto]"/>
      <dgm:spPr/>
      <dgm:t>
        <a:bodyPr/>
        <a:lstStyle/>
        <a:p>
          <a:r>
            <a:rPr lang="es-ES" b="1">
              <a:latin typeface="Open Sans" panose="020B0606030504020204" pitchFamily="34" charset="0"/>
              <a:ea typeface="Open Sans" panose="020B0606030504020204" pitchFamily="34" charset="0"/>
              <a:cs typeface="Open Sans" panose="020B0606030504020204" pitchFamily="34" charset="0"/>
            </a:rPr>
            <a:t>Assessment</a:t>
          </a:r>
        </a:p>
      </dgm:t>
    </dgm:pt>
    <dgm:pt modelId="{9E515260-A50F-4231-942F-DA1F2CF9C110}" type="parTrans" cxnId="{3985EB0A-E548-498B-9653-D2B5B3379191}">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3D6C5816-2B0B-4FAD-92B4-72011C99A014}" type="sibTrans" cxnId="{3985EB0A-E548-498B-9653-D2B5B3379191}">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1E22383-3173-4354-BBC9-6704CC1DB128}">
      <dgm:prSet phldrT="[Texto]"/>
      <dgm:spPr/>
      <dgm:t>
        <a:bodyPr/>
        <a:lstStyle/>
        <a:p>
          <a:r>
            <a:rPr lang="es-ES">
              <a:solidFill>
                <a:schemeClr val="tx1"/>
              </a:solidFill>
              <a:latin typeface="Open Sans" panose="020B0606030504020204" pitchFamily="34" charset="0"/>
              <a:ea typeface="Open Sans" panose="020B0606030504020204" pitchFamily="34" charset="0"/>
              <a:cs typeface="Open Sans" panose="020B0606030504020204" pitchFamily="34" charset="0"/>
            </a:rPr>
            <a:t>PCK beneficiary identified by Labor Counsellor*</a:t>
          </a:r>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A0F615E6-40FE-4ACB-89D2-57ECE09F5CCC}" type="parTrans" cxnId="{9E1CDB0F-A0A1-425B-AF7F-7160166C8C13}">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011BF2F-6EA4-41BC-978E-2F5E987845B9}" type="sibTrans" cxnId="{9E1CDB0F-A0A1-425B-AF7F-7160166C8C13}">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D831634E-93A6-4C73-9BFA-05E65441EB40}">
      <dgm:prSet phldrT="[Texto]"/>
      <dgm:spPr/>
      <dgm:t>
        <a:bodyPr/>
        <a:lstStyle/>
        <a:p>
          <a:r>
            <a:rPr lang="es-ES" b="1">
              <a:latin typeface="Open Sans" panose="020B0606030504020204" pitchFamily="34" charset="0"/>
              <a:ea typeface="Open Sans" panose="020B0606030504020204" pitchFamily="34" charset="0"/>
              <a:cs typeface="Open Sans" panose="020B0606030504020204" pitchFamily="34" charset="0"/>
            </a:rPr>
            <a:t>Decision</a:t>
          </a:r>
        </a:p>
      </dgm:t>
    </dgm:pt>
    <dgm:pt modelId="{EFEE1C98-5C0B-4699-8C4A-B71C2208FB97}" type="parTrans" cxnId="{23BF770D-BB28-4171-9B07-8D582E9610E7}">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0465C62-C119-421D-A137-80DC2F5625ED}" type="sibTrans" cxnId="{23BF770D-BB28-4171-9B07-8D582E9610E7}">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644C96D9-671E-4B25-BE82-1D11E26DF8FE}">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Is applicant entitled to receive assistance?</a:t>
          </a:r>
        </a:p>
      </dgm:t>
    </dgm:pt>
    <dgm:pt modelId="{28A00C13-CDDC-4382-AABD-6C4B47BB69DF}" type="parTrans" cxnId="{F0F06319-09B5-448B-9DBC-AA27D9AED113}">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AC2F6844-3863-4232-8CCF-8E0C53E14957}" type="sibTrans" cxnId="{F0F06319-09B5-448B-9DBC-AA27D9AED113}">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AAED85E5-8030-418E-8830-5F1402DCED0D}">
      <dgm:prSet phldrT="[Texto]"/>
      <dgm:spPr/>
      <dgm:t>
        <a:bodyPr/>
        <a:lstStyle/>
        <a:p>
          <a:r>
            <a:rPr lang="es-ES" b="1">
              <a:latin typeface="Open Sans" panose="020B0606030504020204" pitchFamily="34" charset="0"/>
              <a:ea typeface="Open Sans" panose="020B0606030504020204" pitchFamily="34" charset="0"/>
              <a:cs typeface="Open Sans" panose="020B0606030504020204" pitchFamily="34" charset="0"/>
            </a:rPr>
            <a:t>Reporting</a:t>
          </a:r>
        </a:p>
      </dgm:t>
    </dgm:pt>
    <dgm:pt modelId="{73FE341A-6B2D-4478-BBB8-B72C42B96D3A}" type="parTrans" cxnId="{A6288F29-9345-4F6E-B0EC-467814454BA0}">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8C23DD02-3EBC-40FB-9391-3453AA70E2A0}" type="sibTrans" cxnId="{A6288F29-9345-4F6E-B0EC-467814454BA0}">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14CBD4A3-7A2A-494D-9397-9DE860DB506A}">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Cash Assistance documents:</a:t>
          </a:r>
        </a:p>
      </dgm:t>
    </dgm:pt>
    <dgm:pt modelId="{40ECEABF-28FF-4843-AFA8-816C8DFBF3A7}" type="parTrans" cxnId="{2A7C7841-F4B2-4D3B-9DD8-24F9CB3C7764}">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B8D2D2BB-F672-4CA0-BF56-6D1D22C1B774}" type="sibTrans" cxnId="{2A7C7841-F4B2-4D3B-9DD8-24F9CB3C7764}">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8DD453EF-595A-4292-826C-7704027A85BB}">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Gather general information</a:t>
          </a:r>
        </a:p>
      </dgm:t>
    </dgm:pt>
    <dgm:pt modelId="{33B92B1A-966A-458D-883D-9FA60327FC41}" type="parTrans" cxnId="{9E793708-11FB-4362-87B5-8D49CA8E185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0AC7D0F2-B70B-4230-8B65-D785BAC6AE0B}" type="sibTrans" cxnId="{9E793708-11FB-4362-87B5-8D49CA8E185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7CCA4CF-2B32-4801-A526-172F9861303E}">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Review criteria </a:t>
          </a:r>
          <a:r>
            <a:rPr lang="en-US">
              <a:latin typeface="Open Sans" panose="020B0606030504020204" pitchFamily="34" charset="0"/>
              <a:ea typeface="Open Sans" panose="020B0606030504020204" pitchFamily="34" charset="0"/>
              <a:cs typeface="Open Sans" panose="020B0606030504020204" pitchFamily="34" charset="0"/>
            </a:rPr>
            <a:t>to qualify for cash assistance</a:t>
          </a:r>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07C9F686-1593-4A75-9064-BF74B7273D25}" type="parTrans" cxnId="{5EEF3AF2-733B-4945-B128-873B3040379A}">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3A6EF373-6B83-4E8A-8C0D-F7F82FC8938E}" type="sibTrans" cxnId="{5EEF3AF2-733B-4945-B128-873B3040379A}">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B35E6387-9974-4B88-9B18-EC5B9894CF54}">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Waybill, invoice under PCK branch name, receipt, ticket and proof of payment</a:t>
          </a:r>
        </a:p>
      </dgm:t>
    </dgm:pt>
    <dgm:pt modelId="{79C23F09-C962-47E1-AFA6-861A1E8DCE5F}" type="parTrans" cxnId="{E7D2A393-F8EF-46EB-9593-F0D80D2E266B}">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5C4A5D2-C55D-4A11-90AE-18C7FC749BF3}" type="sibTrans" cxnId="{E7D2A393-F8EF-46EB-9593-F0D80D2E266B}">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FBD13F4-AEE0-40FA-860A-E03573203E60}">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Assessment</a:t>
          </a:r>
        </a:p>
      </dgm:t>
    </dgm:pt>
    <dgm:pt modelId="{867D3518-4E69-48CE-9F51-546431205DFA}" type="parTrans" cxnId="{CF7A7218-4374-4705-A1D3-7B221465AA51}">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10EF04E-9E5A-4D3E-AB09-5AF65A7079B7}" type="sibTrans" cxnId="{CF7A7218-4374-4705-A1D3-7B221465AA51}">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8EBEC69-CA8B-4823-B876-139E8830A5ED}">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Terms</a:t>
          </a:r>
        </a:p>
      </dgm:t>
    </dgm:pt>
    <dgm:pt modelId="{E2A51ED8-4AD2-4B5C-9A99-35922692C213}" type="parTrans" cxnId="{DCF9EFEA-13E7-443D-9E56-6597A2CF1577}">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7308FF82-3CF4-42B2-9656-2B3FB17E47DF}" type="sibTrans" cxnId="{DCF9EFEA-13E7-443D-9E56-6597A2CF1577}">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67D0F971-A142-492F-831F-83544359C6B7}">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Receipt</a:t>
          </a:r>
        </a:p>
      </dgm:t>
    </dgm:pt>
    <dgm:pt modelId="{6DA0EAD9-A19C-4F3A-81C4-186ACF6A98E2}" type="parTrans" cxnId="{72FA57D4-36D4-4E29-BF0A-AFFE8716154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C507030-9CFB-4A04-9F08-C66E8DF32968}" type="sibTrans" cxnId="{72FA57D4-36D4-4E29-BF0A-AFFE8716154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FD7AB22-5860-496D-8330-6F8D931D3DD7}">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What amount?</a:t>
          </a:r>
        </a:p>
      </dgm:t>
    </dgm:pt>
    <dgm:pt modelId="{B7A24C6A-20BB-444B-816C-99945E2404C8}" type="sibTrans" cxnId="{303103ED-8EAB-40E0-9D50-00D4F40D4ACF}">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92C93A16-3A19-4254-86BF-F9480BD0B282}" type="parTrans" cxnId="{303103ED-8EAB-40E0-9D50-00D4F40D4ACF}">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066E7623-16C3-44C4-ABAB-960E64AE3387}">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What purpose?</a:t>
          </a:r>
        </a:p>
      </dgm:t>
    </dgm:pt>
    <dgm:pt modelId="{9681DB1D-3294-4AD3-9815-6532B377933D}" type="sibTrans" cxnId="{45164770-29D2-489D-9187-20998DD5621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8413AC3-F82C-42F8-880F-D417C74A2AC3}" type="parTrans" cxnId="{45164770-29D2-489D-9187-20998DD56218}">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6E640C63-1230-4729-9866-C0A08C5AF060}">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Level of approval?</a:t>
          </a:r>
        </a:p>
      </dgm:t>
    </dgm:pt>
    <dgm:pt modelId="{8CE4E421-C18F-4FD2-B3FE-92F9D2144BB9}" type="sibTrans" cxnId="{815FC8E6-0D3B-4ACC-A74A-EA99B4341625}">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5C28A83C-9313-429E-8D91-84709B3334E2}" type="parTrans" cxnId="{815FC8E6-0D3B-4ACC-A74A-EA99B4341625}">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34F693C7-6158-4EC9-BCAC-C563875F6C8D}">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Has beneficiary received full information?</a:t>
          </a:r>
        </a:p>
      </dgm:t>
    </dgm:pt>
    <dgm:pt modelId="{17C01F82-27BD-4EC8-A8BF-10A239133AAF}" type="parTrans" cxnId="{9E4141AF-F979-4063-AFAB-3D10C4704282}">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4B71A1F5-B136-4EF1-8984-F568C11908A3}" type="sibTrans" cxnId="{9E4141AF-F979-4063-AFAB-3D10C4704282}">
      <dgm:prSet/>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CD41B27D-6E11-4401-9D2F-7C7E030C1545}">
      <dgm:prSet phldrT="[Texto]"/>
      <dgm:spPr/>
      <dgm:t>
        <a:bodyPr/>
        <a:lstStyle/>
        <a:p>
          <a:r>
            <a:rPr lang="es-ES">
              <a:latin typeface="Open Sans" panose="020B0606030504020204" pitchFamily="34" charset="0"/>
              <a:ea typeface="Open Sans" panose="020B0606030504020204" pitchFamily="34" charset="0"/>
              <a:cs typeface="Open Sans" panose="020B0606030504020204" pitchFamily="34" charset="0"/>
            </a:rPr>
            <a:t>Register request**</a:t>
          </a:r>
        </a:p>
      </dgm:t>
    </dgm:pt>
    <dgm:pt modelId="{FFF689E8-20B7-4545-B2DF-9CFC8CF80998}" type="parTrans" cxnId="{2B6A2DCE-4532-43B4-80BF-7ECB981DC017}">
      <dgm:prSet/>
      <dgm:spPr/>
    </dgm:pt>
    <dgm:pt modelId="{CBFD6361-4849-4E68-9C18-6AF0B6F85DBB}" type="sibTrans" cxnId="{2B6A2DCE-4532-43B4-80BF-7ECB981DC017}">
      <dgm:prSet/>
      <dgm:spPr/>
    </dgm:pt>
    <dgm:pt modelId="{CD8EBBD4-BE6A-4290-A516-1160A0E5753F}">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9E69A665-A34B-4FBD-BD92-37B857CD88B7}" type="parTrans" cxnId="{34A944DF-9E13-4AF1-B906-4BDB592AA8A2}">
      <dgm:prSet/>
      <dgm:spPr/>
    </dgm:pt>
    <dgm:pt modelId="{977A868F-3A61-4C8A-8AB6-33F7954C5523}" type="sibTrans" cxnId="{34A944DF-9E13-4AF1-B906-4BDB592AA8A2}">
      <dgm:prSet/>
      <dgm:spPr/>
    </dgm:pt>
    <dgm:pt modelId="{FC447D2C-1D1F-4A19-BC65-F7777CB00DBD}">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6FFBC0ED-1BC1-4637-B852-47965683E225}" type="parTrans" cxnId="{55A38902-0C00-4EB1-B170-2CCD5FCC0FB0}">
      <dgm:prSet/>
      <dgm:spPr/>
    </dgm:pt>
    <dgm:pt modelId="{05C14207-C5C3-4A97-A3D7-C4DD7D091DEC}" type="sibTrans" cxnId="{55A38902-0C00-4EB1-B170-2CCD5FCC0FB0}">
      <dgm:prSet/>
      <dgm:spPr/>
    </dgm:pt>
    <dgm:pt modelId="{C2F1FD07-FE50-43AF-A732-3C4DFFEB7982}">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896A6D1B-55E3-4B65-9A4B-C9320733C355}" type="parTrans" cxnId="{AC64122A-491B-4FBF-99DC-D20E88B9DBDD}">
      <dgm:prSet/>
      <dgm:spPr/>
    </dgm:pt>
    <dgm:pt modelId="{ADC61C32-01A3-4A03-B059-C071136EB378}" type="sibTrans" cxnId="{AC64122A-491B-4FBF-99DC-D20E88B9DBDD}">
      <dgm:prSet/>
      <dgm:spPr/>
    </dgm:pt>
    <dgm:pt modelId="{87F4E55E-A5E7-41B3-ABC6-9DDB2563392D}">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3799CC96-E2D3-4D1C-A3D5-861906999E8C}" type="parTrans" cxnId="{7605E980-FBC0-44D9-BB94-C367FF177929}">
      <dgm:prSet/>
      <dgm:spPr/>
    </dgm:pt>
    <dgm:pt modelId="{59DD68C1-AD4F-4EA2-B8C1-18DBA1D8258F}" type="sibTrans" cxnId="{7605E980-FBC0-44D9-BB94-C367FF177929}">
      <dgm:prSet/>
      <dgm:spPr/>
    </dgm:pt>
    <dgm:pt modelId="{650D101E-149F-4351-AC6C-1A60F2CD4B9B}">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1313EBCB-1173-4ED8-9061-9213D55DE67E}" type="parTrans" cxnId="{E2BBAEDF-38B3-4A41-8E02-5805F1159BC6}">
      <dgm:prSet/>
      <dgm:spPr/>
    </dgm:pt>
    <dgm:pt modelId="{E223BF95-4650-42EC-B23C-697CB3D270FA}" type="sibTrans" cxnId="{E2BBAEDF-38B3-4A41-8E02-5805F1159BC6}">
      <dgm:prSet/>
      <dgm:spPr/>
    </dgm:pt>
    <dgm:pt modelId="{36613808-3D0A-44C7-9254-3454E759EF97}">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FB85BE41-375B-4A75-A6DF-A43848967645}" type="parTrans" cxnId="{85A2FFB2-37CA-4F06-9850-84E4B706C445}">
      <dgm:prSet/>
      <dgm:spPr/>
    </dgm:pt>
    <dgm:pt modelId="{EAA9EA45-E62B-4FEB-8FFB-EA359348F941}" type="sibTrans" cxnId="{85A2FFB2-37CA-4F06-9850-84E4B706C445}">
      <dgm:prSet/>
      <dgm:spPr/>
    </dgm:pt>
    <dgm:pt modelId="{7D9ED439-BC79-4CFB-BF60-2BF351E6E4B0}">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FCC4C032-4D9E-44CE-857E-BE719699F938}" type="parTrans" cxnId="{5B9FE098-DAC4-4413-8B51-2FCA678A3A52}">
      <dgm:prSet/>
      <dgm:spPr/>
    </dgm:pt>
    <dgm:pt modelId="{DDF180A9-533A-4601-9DCE-1951C12366B3}" type="sibTrans" cxnId="{5B9FE098-DAC4-4413-8B51-2FCA678A3A52}">
      <dgm:prSet/>
      <dgm:spPr/>
    </dgm:pt>
    <dgm:pt modelId="{16922147-4B78-4314-85F1-EC726C0D4549}">
      <dgm:prSet phldrT="[Texto]"/>
      <dgm:spPr/>
      <dgm:t>
        <a:bodyPr/>
        <a:lstStyle/>
        <a:p>
          <a:endParaRPr lang="es-ES">
            <a:latin typeface="Open Sans" panose="020B0606030504020204" pitchFamily="34" charset="0"/>
            <a:ea typeface="Open Sans" panose="020B0606030504020204" pitchFamily="34" charset="0"/>
            <a:cs typeface="Open Sans" panose="020B0606030504020204" pitchFamily="34" charset="0"/>
          </a:endParaRPr>
        </a:p>
      </dgm:t>
    </dgm:pt>
    <dgm:pt modelId="{A9178923-930A-40B3-BFDD-0DD7E09E81BF}" type="parTrans" cxnId="{CA376E6A-4ECF-4CAF-9BE4-21811E5C423F}">
      <dgm:prSet/>
      <dgm:spPr/>
    </dgm:pt>
    <dgm:pt modelId="{46F3DEC8-7136-4ED8-92B4-36B7DF4D7F47}" type="sibTrans" cxnId="{CA376E6A-4ECF-4CAF-9BE4-21811E5C423F}">
      <dgm:prSet/>
      <dgm:spPr/>
    </dgm:pt>
    <dgm:pt modelId="{2FCE2D59-948A-484E-9167-51D3C33DF9BC}" type="pres">
      <dgm:prSet presAssocID="{B9804FF5-0385-4C0B-A482-DF8B347A420F}" presName="linearFlow" presStyleCnt="0">
        <dgm:presLayoutVars>
          <dgm:dir/>
          <dgm:animLvl val="lvl"/>
          <dgm:resizeHandles val="exact"/>
        </dgm:presLayoutVars>
      </dgm:prSet>
      <dgm:spPr/>
    </dgm:pt>
    <dgm:pt modelId="{7E0F2E0A-84BC-46FE-9EEC-D93A4D281658}" type="pres">
      <dgm:prSet presAssocID="{E6CA1D5A-DB0A-46BA-8382-E0D4635517DE}" presName="composite" presStyleCnt="0"/>
      <dgm:spPr/>
    </dgm:pt>
    <dgm:pt modelId="{DEE4D437-5EB9-47F8-A871-C982B1F97C14}" type="pres">
      <dgm:prSet presAssocID="{E6CA1D5A-DB0A-46BA-8382-E0D4635517DE}" presName="parTx" presStyleLbl="node1" presStyleIdx="0" presStyleCnt="3">
        <dgm:presLayoutVars>
          <dgm:chMax val="0"/>
          <dgm:chPref val="0"/>
          <dgm:bulletEnabled val="1"/>
        </dgm:presLayoutVars>
      </dgm:prSet>
      <dgm:spPr/>
    </dgm:pt>
    <dgm:pt modelId="{632AD2C5-6076-4274-8FE9-1BD1878C8BDE}" type="pres">
      <dgm:prSet presAssocID="{E6CA1D5A-DB0A-46BA-8382-E0D4635517DE}" presName="parSh" presStyleLbl="node1" presStyleIdx="0" presStyleCnt="3"/>
      <dgm:spPr/>
    </dgm:pt>
    <dgm:pt modelId="{E1BA5672-4274-4109-9790-6C120A743FA9}" type="pres">
      <dgm:prSet presAssocID="{E6CA1D5A-DB0A-46BA-8382-E0D4635517DE}" presName="desTx" presStyleLbl="fgAcc1" presStyleIdx="0" presStyleCnt="3" custScaleX="115314">
        <dgm:presLayoutVars>
          <dgm:bulletEnabled val="1"/>
        </dgm:presLayoutVars>
      </dgm:prSet>
      <dgm:spPr/>
    </dgm:pt>
    <dgm:pt modelId="{4B4973E2-592E-483A-9F07-25B1D44197F7}" type="pres">
      <dgm:prSet presAssocID="{3D6C5816-2B0B-4FAD-92B4-72011C99A014}" presName="sibTrans" presStyleLbl="sibTrans2D1" presStyleIdx="0" presStyleCnt="2"/>
      <dgm:spPr/>
    </dgm:pt>
    <dgm:pt modelId="{6DBA212C-D8E4-437D-B0F7-3138139E2008}" type="pres">
      <dgm:prSet presAssocID="{3D6C5816-2B0B-4FAD-92B4-72011C99A014}" presName="connTx" presStyleLbl="sibTrans2D1" presStyleIdx="0" presStyleCnt="2"/>
      <dgm:spPr/>
    </dgm:pt>
    <dgm:pt modelId="{1BFE170B-059D-40FB-B783-9BA5EB81A6D6}" type="pres">
      <dgm:prSet presAssocID="{D831634E-93A6-4C73-9BFA-05E65441EB40}" presName="composite" presStyleCnt="0"/>
      <dgm:spPr/>
    </dgm:pt>
    <dgm:pt modelId="{4DEE6592-A95B-4ECB-9636-C8C23926E294}" type="pres">
      <dgm:prSet presAssocID="{D831634E-93A6-4C73-9BFA-05E65441EB40}" presName="parTx" presStyleLbl="node1" presStyleIdx="0" presStyleCnt="3">
        <dgm:presLayoutVars>
          <dgm:chMax val="0"/>
          <dgm:chPref val="0"/>
          <dgm:bulletEnabled val="1"/>
        </dgm:presLayoutVars>
      </dgm:prSet>
      <dgm:spPr/>
    </dgm:pt>
    <dgm:pt modelId="{1B168422-6D0F-4E64-9064-BAC066833C7C}" type="pres">
      <dgm:prSet presAssocID="{D831634E-93A6-4C73-9BFA-05E65441EB40}" presName="parSh" presStyleLbl="node1" presStyleIdx="1" presStyleCnt="3"/>
      <dgm:spPr/>
    </dgm:pt>
    <dgm:pt modelId="{AB12A7A8-AD12-4283-9E46-1863FB87A4F3}" type="pres">
      <dgm:prSet presAssocID="{D831634E-93A6-4C73-9BFA-05E65441EB40}" presName="desTx" presStyleLbl="fgAcc1" presStyleIdx="1" presStyleCnt="3" custScaleX="115314">
        <dgm:presLayoutVars>
          <dgm:bulletEnabled val="1"/>
        </dgm:presLayoutVars>
      </dgm:prSet>
      <dgm:spPr/>
    </dgm:pt>
    <dgm:pt modelId="{DF736914-BFB4-41FF-91DB-E7BF220B3C61}" type="pres">
      <dgm:prSet presAssocID="{40465C62-C119-421D-A137-80DC2F5625ED}" presName="sibTrans" presStyleLbl="sibTrans2D1" presStyleIdx="1" presStyleCnt="2"/>
      <dgm:spPr/>
    </dgm:pt>
    <dgm:pt modelId="{E75FC7D8-A445-448B-8A1A-A264EF2AD707}" type="pres">
      <dgm:prSet presAssocID="{40465C62-C119-421D-A137-80DC2F5625ED}" presName="connTx" presStyleLbl="sibTrans2D1" presStyleIdx="1" presStyleCnt="2"/>
      <dgm:spPr/>
    </dgm:pt>
    <dgm:pt modelId="{2E525353-F721-4FC7-A74F-2E5BFEBE9589}" type="pres">
      <dgm:prSet presAssocID="{AAED85E5-8030-418E-8830-5F1402DCED0D}" presName="composite" presStyleCnt="0"/>
      <dgm:spPr/>
    </dgm:pt>
    <dgm:pt modelId="{7154F1DB-9C81-4228-9B2D-377DF9B9FFFD}" type="pres">
      <dgm:prSet presAssocID="{AAED85E5-8030-418E-8830-5F1402DCED0D}" presName="parTx" presStyleLbl="node1" presStyleIdx="1" presStyleCnt="3">
        <dgm:presLayoutVars>
          <dgm:chMax val="0"/>
          <dgm:chPref val="0"/>
          <dgm:bulletEnabled val="1"/>
        </dgm:presLayoutVars>
      </dgm:prSet>
      <dgm:spPr/>
    </dgm:pt>
    <dgm:pt modelId="{26CB0CFC-4C34-4FEF-8122-E27B33AF0BEA}" type="pres">
      <dgm:prSet presAssocID="{AAED85E5-8030-418E-8830-5F1402DCED0D}" presName="parSh" presStyleLbl="node1" presStyleIdx="2" presStyleCnt="3"/>
      <dgm:spPr/>
    </dgm:pt>
    <dgm:pt modelId="{5E487F44-6FB0-4FCD-8834-C3757AEC3BF5}" type="pres">
      <dgm:prSet presAssocID="{AAED85E5-8030-418E-8830-5F1402DCED0D}" presName="desTx" presStyleLbl="fgAcc1" presStyleIdx="2" presStyleCnt="3" custScaleX="115314">
        <dgm:presLayoutVars>
          <dgm:bulletEnabled val="1"/>
        </dgm:presLayoutVars>
      </dgm:prSet>
      <dgm:spPr/>
    </dgm:pt>
  </dgm:ptLst>
  <dgm:cxnLst>
    <dgm:cxn modelId="{55A38902-0C00-4EB1-B170-2CCD5FCC0FB0}" srcId="{E6CA1D5A-DB0A-46BA-8382-E0D4635517DE}" destId="{FC447D2C-1D1F-4A19-BC65-F7777CB00DBD}" srcOrd="5" destOrd="0" parTransId="{6FFBC0ED-1BC1-4637-B852-47965683E225}" sibTransId="{05C14207-C5C3-4A97-A3D7-C4DD7D091DEC}"/>
    <dgm:cxn modelId="{9E793708-11FB-4362-87B5-8D49CA8E1858}" srcId="{E6CA1D5A-DB0A-46BA-8382-E0D4635517DE}" destId="{8DD453EF-595A-4292-826C-7704027A85BB}" srcOrd="4" destOrd="0" parTransId="{33B92B1A-966A-458D-883D-9FA60327FC41}" sibTransId="{0AC7D0F2-B70B-4230-8B65-D785BAC6AE0B}"/>
    <dgm:cxn modelId="{09C39109-555A-4F69-A96B-0E0811CFC367}" type="presOf" srcId="{58EBEC69-CA8B-4823-B876-139E8830A5ED}" destId="{5E487F44-6FB0-4FCD-8834-C3757AEC3BF5}" srcOrd="0" destOrd="2" presId="urn:microsoft.com/office/officeart/2005/8/layout/process3"/>
    <dgm:cxn modelId="{3985EB0A-E548-498B-9653-D2B5B3379191}" srcId="{B9804FF5-0385-4C0B-A482-DF8B347A420F}" destId="{E6CA1D5A-DB0A-46BA-8382-E0D4635517DE}" srcOrd="0" destOrd="0" parTransId="{9E515260-A50F-4231-942F-DA1F2CF9C110}" sibTransId="{3D6C5816-2B0B-4FAD-92B4-72011C99A014}"/>
    <dgm:cxn modelId="{23BF770D-BB28-4171-9B07-8D582E9610E7}" srcId="{B9804FF5-0385-4C0B-A482-DF8B347A420F}" destId="{D831634E-93A6-4C73-9BFA-05E65441EB40}" srcOrd="1" destOrd="0" parTransId="{EFEE1C98-5C0B-4699-8C4A-B71C2208FB97}" sibTransId="{40465C62-C119-421D-A137-80DC2F5625ED}"/>
    <dgm:cxn modelId="{CBF1820F-6869-495E-8C7C-3072C7328ECB}" type="presOf" srcId="{87F4E55E-A5E7-41B3-ABC6-9DDB2563392D}" destId="{AB12A7A8-AD12-4283-9E46-1863FB87A4F3}" srcOrd="0" destOrd="3" presId="urn:microsoft.com/office/officeart/2005/8/layout/process3"/>
    <dgm:cxn modelId="{9E1CDB0F-A0A1-425B-AF7F-7160166C8C13}" srcId="{E6CA1D5A-DB0A-46BA-8382-E0D4635517DE}" destId="{41E22383-3173-4354-BBC9-6704CC1DB128}" srcOrd="0" destOrd="0" parTransId="{A0F615E6-40FE-4ACB-89D2-57ECE09F5CCC}" sibTransId="{5011BF2F-6EA4-41BC-978E-2F5E987845B9}"/>
    <dgm:cxn modelId="{DFF0A017-0EB5-444A-AD92-CC33A6237D29}" type="presOf" srcId="{5FD7AB22-5860-496D-8330-6F8D931D3DD7}" destId="{AB12A7A8-AD12-4283-9E46-1863FB87A4F3}" srcOrd="0" destOrd="2" presId="urn:microsoft.com/office/officeart/2005/8/layout/process3"/>
    <dgm:cxn modelId="{CF7A7218-4374-4705-A1D3-7B221465AA51}" srcId="{14CBD4A3-7A2A-494D-9397-9DE860DB506A}" destId="{5FBD13F4-AEE0-40FA-860A-E03573203E60}" srcOrd="0" destOrd="0" parTransId="{867D3518-4E69-48CE-9F51-546431205DFA}" sibTransId="{410EF04E-9E5A-4D3E-AB09-5AF65A7079B7}"/>
    <dgm:cxn modelId="{F0F06319-09B5-448B-9DBC-AA27D9AED113}" srcId="{D831634E-93A6-4C73-9BFA-05E65441EB40}" destId="{644C96D9-671E-4B25-BE82-1D11E26DF8FE}" srcOrd="0" destOrd="0" parTransId="{28A00C13-CDDC-4382-AABD-6C4B47BB69DF}" sibTransId="{AC2F6844-3863-4232-8CCF-8E0C53E14957}"/>
    <dgm:cxn modelId="{F4ED1721-5AC5-4DF2-B04D-E9B430C2CF39}" type="presOf" srcId="{CD41B27D-6E11-4401-9D2F-7C7E030C1545}" destId="{E1BA5672-4274-4109-9790-6C120A743FA9}" srcOrd="0" destOrd="2" presId="urn:microsoft.com/office/officeart/2005/8/layout/process3"/>
    <dgm:cxn modelId="{F4EF4724-C66C-487D-8478-704D0F3EEC71}" type="presOf" srcId="{40465C62-C119-421D-A137-80DC2F5625ED}" destId="{E75FC7D8-A445-448B-8A1A-A264EF2AD707}" srcOrd="1" destOrd="0" presId="urn:microsoft.com/office/officeart/2005/8/layout/process3"/>
    <dgm:cxn modelId="{A6288F29-9345-4F6E-B0EC-467814454BA0}" srcId="{B9804FF5-0385-4C0B-A482-DF8B347A420F}" destId="{AAED85E5-8030-418E-8830-5F1402DCED0D}" srcOrd="2" destOrd="0" parTransId="{73FE341A-6B2D-4478-BBB8-B72C42B96D3A}" sibTransId="{8C23DD02-3EBC-40FB-9391-3453AA70E2A0}"/>
    <dgm:cxn modelId="{AC64122A-491B-4FBF-99DC-D20E88B9DBDD}" srcId="{D831634E-93A6-4C73-9BFA-05E65441EB40}" destId="{C2F1FD07-FE50-43AF-A732-3C4DFFEB7982}" srcOrd="1" destOrd="0" parTransId="{896A6D1B-55E3-4B65-9A4B-C9320733C355}" sibTransId="{ADC61C32-01A3-4A03-B059-C071136EB378}"/>
    <dgm:cxn modelId="{979CC32A-8C22-40C8-AED6-81740123C8CA}" type="presOf" srcId="{AAED85E5-8030-418E-8830-5F1402DCED0D}" destId="{7154F1DB-9C81-4228-9B2D-377DF9B9FFFD}" srcOrd="0" destOrd="0" presId="urn:microsoft.com/office/officeart/2005/8/layout/process3"/>
    <dgm:cxn modelId="{BA693E3F-0C8B-4A71-83A4-093923B5C190}" type="presOf" srcId="{B9804FF5-0385-4C0B-A482-DF8B347A420F}" destId="{2FCE2D59-948A-484E-9167-51D3C33DF9BC}" srcOrd="0" destOrd="0" presId="urn:microsoft.com/office/officeart/2005/8/layout/process3"/>
    <dgm:cxn modelId="{F2EB315F-5B76-4D71-BEAC-9A220F63047F}" type="presOf" srcId="{066E7623-16C3-44C4-ABAB-960E64AE3387}" destId="{AB12A7A8-AD12-4283-9E46-1863FB87A4F3}" srcOrd="0" destOrd="4" presId="urn:microsoft.com/office/officeart/2005/8/layout/process3"/>
    <dgm:cxn modelId="{2A7C7841-F4B2-4D3B-9DD8-24F9CB3C7764}" srcId="{AAED85E5-8030-418E-8830-5F1402DCED0D}" destId="{14CBD4A3-7A2A-494D-9397-9DE860DB506A}" srcOrd="0" destOrd="0" parTransId="{40ECEABF-28FF-4843-AFA8-816C8DFBF3A7}" sibTransId="{B8D2D2BB-F672-4CA0-BF56-6D1D22C1B774}"/>
    <dgm:cxn modelId="{43E2F362-6FCB-4288-B37E-08DAD4193943}" type="presOf" srcId="{5FBD13F4-AEE0-40FA-860A-E03573203E60}" destId="{5E487F44-6FB0-4FCD-8834-C3757AEC3BF5}" srcOrd="0" destOrd="1" presId="urn:microsoft.com/office/officeart/2005/8/layout/process3"/>
    <dgm:cxn modelId="{833F8E63-C552-4CF0-BFE3-1078635C5943}" type="presOf" srcId="{D831634E-93A6-4C73-9BFA-05E65441EB40}" destId="{1B168422-6D0F-4E64-9064-BAC066833C7C}" srcOrd="1" destOrd="0" presId="urn:microsoft.com/office/officeart/2005/8/layout/process3"/>
    <dgm:cxn modelId="{CA376E6A-4ECF-4CAF-9BE4-21811E5C423F}" srcId="{E6CA1D5A-DB0A-46BA-8382-E0D4635517DE}" destId="{16922147-4B78-4314-85F1-EC726C0D4549}" srcOrd="3" destOrd="0" parTransId="{A9178923-930A-40B3-BFDD-0DD7E09E81BF}" sibTransId="{46F3DEC8-7136-4ED8-92B4-36B7DF4D7F47}"/>
    <dgm:cxn modelId="{54C21F6D-2E9E-4233-966F-41E2394541A6}" type="presOf" srcId="{E6CA1D5A-DB0A-46BA-8382-E0D4635517DE}" destId="{DEE4D437-5EB9-47F8-A871-C982B1F97C14}" srcOrd="0" destOrd="0" presId="urn:microsoft.com/office/officeart/2005/8/layout/process3"/>
    <dgm:cxn modelId="{5A397D4E-1F05-46AA-9461-61227FF44B2D}" type="presOf" srcId="{3D6C5816-2B0B-4FAD-92B4-72011C99A014}" destId="{6DBA212C-D8E4-437D-B0F7-3138139E2008}" srcOrd="1" destOrd="0" presId="urn:microsoft.com/office/officeart/2005/8/layout/process3"/>
    <dgm:cxn modelId="{9D74724F-9BC4-44F6-9115-A54495F190DD}" type="presOf" srcId="{6E640C63-1230-4729-9866-C0A08C5AF060}" destId="{AB12A7A8-AD12-4283-9E46-1863FB87A4F3}" srcOrd="0" destOrd="6" presId="urn:microsoft.com/office/officeart/2005/8/layout/process3"/>
    <dgm:cxn modelId="{45164770-29D2-489D-9187-20998DD56218}" srcId="{D831634E-93A6-4C73-9BFA-05E65441EB40}" destId="{066E7623-16C3-44C4-ABAB-960E64AE3387}" srcOrd="4" destOrd="0" parTransId="{48413AC3-F82C-42F8-880F-D417C74A2AC3}" sibTransId="{9681DB1D-3294-4AD3-9815-6532B377933D}"/>
    <dgm:cxn modelId="{EC8F7F58-9341-49EC-A1CF-857EF6349B5B}" type="presOf" srcId="{650D101E-149F-4351-AC6C-1A60F2CD4B9B}" destId="{AB12A7A8-AD12-4283-9E46-1863FB87A4F3}" srcOrd="0" destOrd="5" presId="urn:microsoft.com/office/officeart/2005/8/layout/process3"/>
    <dgm:cxn modelId="{DD7C9C5A-7E4E-4FDF-88E7-D7CBAE85B198}" type="presOf" srcId="{41E22383-3173-4354-BBC9-6704CC1DB128}" destId="{E1BA5672-4274-4109-9790-6C120A743FA9}" srcOrd="0" destOrd="0" presId="urn:microsoft.com/office/officeart/2005/8/layout/process3"/>
    <dgm:cxn modelId="{7605E980-FBC0-44D9-BB94-C367FF177929}" srcId="{D831634E-93A6-4C73-9BFA-05E65441EB40}" destId="{87F4E55E-A5E7-41B3-ABC6-9DDB2563392D}" srcOrd="3" destOrd="0" parTransId="{3799CC96-E2D3-4D1C-A3D5-861906999E8C}" sibTransId="{59DD68C1-AD4F-4EA2-B8C1-18DBA1D8258F}"/>
    <dgm:cxn modelId="{1BCE7B8B-87CC-4020-8DAA-DC575F5492BF}" type="presOf" srcId="{CD8EBBD4-BE6A-4290-A516-1160A0E5753F}" destId="{E1BA5672-4274-4109-9790-6C120A743FA9}" srcOrd="0" destOrd="1" presId="urn:microsoft.com/office/officeart/2005/8/layout/process3"/>
    <dgm:cxn modelId="{856C768D-63A1-48E8-A9FD-4D161C912819}" type="presOf" srcId="{40465C62-C119-421D-A137-80DC2F5625ED}" destId="{DF736914-BFB4-41FF-91DB-E7BF220B3C61}" srcOrd="0" destOrd="0" presId="urn:microsoft.com/office/officeart/2005/8/layout/process3"/>
    <dgm:cxn modelId="{08EFAF8D-BABE-4A2F-B553-47A992AF2D76}" type="presOf" srcId="{FC447D2C-1D1F-4A19-BC65-F7777CB00DBD}" destId="{E1BA5672-4274-4109-9790-6C120A743FA9}" srcOrd="0" destOrd="5" presId="urn:microsoft.com/office/officeart/2005/8/layout/process3"/>
    <dgm:cxn modelId="{3929CA8E-6D02-4E77-B336-DD990124EF41}" type="presOf" srcId="{644C96D9-671E-4B25-BE82-1D11E26DF8FE}" destId="{AB12A7A8-AD12-4283-9E46-1863FB87A4F3}" srcOrd="0" destOrd="0" presId="urn:microsoft.com/office/officeart/2005/8/layout/process3"/>
    <dgm:cxn modelId="{E7D2A393-F8EF-46EB-9593-F0D80D2E266B}" srcId="{AAED85E5-8030-418E-8830-5F1402DCED0D}" destId="{B35E6387-9974-4B88-9B18-EC5B9894CF54}" srcOrd="1" destOrd="0" parTransId="{79C23F09-C962-47E1-AFA6-861A1E8DCE5F}" sibTransId="{45C4A5D2-C55D-4A11-90AE-18C7FC749BF3}"/>
    <dgm:cxn modelId="{F5FEF093-69A0-45B4-9C66-0281CDE126A8}" type="presOf" srcId="{D831634E-93A6-4C73-9BFA-05E65441EB40}" destId="{4DEE6592-A95B-4ECB-9636-C8C23926E294}" srcOrd="0" destOrd="0" presId="urn:microsoft.com/office/officeart/2005/8/layout/process3"/>
    <dgm:cxn modelId="{5B9FE098-DAC4-4413-8B51-2FCA678A3A52}" srcId="{14CBD4A3-7A2A-494D-9397-9DE860DB506A}" destId="{7D9ED439-BC79-4CFB-BF60-2BF351E6E4B0}" srcOrd="3" destOrd="0" parTransId="{FCC4C032-4D9E-44CE-857E-BE719699F938}" sibTransId="{DDF180A9-533A-4601-9DCE-1951C12366B3}"/>
    <dgm:cxn modelId="{F79B8F9B-2FB3-4549-9475-AA9BD04903C5}" type="presOf" srcId="{7D9ED439-BC79-4CFB-BF60-2BF351E6E4B0}" destId="{5E487F44-6FB0-4FCD-8834-C3757AEC3BF5}" srcOrd="0" destOrd="4" presId="urn:microsoft.com/office/officeart/2005/8/layout/process3"/>
    <dgm:cxn modelId="{9E4141AF-F979-4063-AFAB-3D10C4704282}" srcId="{D831634E-93A6-4C73-9BFA-05E65441EB40}" destId="{34F693C7-6158-4EC9-BCAC-C563875F6C8D}" srcOrd="8" destOrd="0" parTransId="{17C01F82-27BD-4EC8-A8BF-10A239133AAF}" sibTransId="{4B71A1F5-B136-4EF1-8984-F568C11908A3}"/>
    <dgm:cxn modelId="{D3556BB2-D6C9-417E-9D41-093CDF1464D1}" type="presOf" srcId="{8DD453EF-595A-4292-826C-7704027A85BB}" destId="{E1BA5672-4274-4109-9790-6C120A743FA9}" srcOrd="0" destOrd="4" presId="urn:microsoft.com/office/officeart/2005/8/layout/process3"/>
    <dgm:cxn modelId="{85A2FFB2-37CA-4F06-9850-84E4B706C445}" srcId="{D831634E-93A6-4C73-9BFA-05E65441EB40}" destId="{36613808-3D0A-44C7-9254-3454E759EF97}" srcOrd="7" destOrd="0" parTransId="{FB85BE41-375B-4A75-A6DF-A43848967645}" sibTransId="{EAA9EA45-E62B-4FEB-8FFB-EA359348F941}"/>
    <dgm:cxn modelId="{29EC41B4-7A20-4F84-BD72-71BC621438C7}" type="presOf" srcId="{67D0F971-A142-492F-831F-83544359C6B7}" destId="{5E487F44-6FB0-4FCD-8834-C3757AEC3BF5}" srcOrd="0" destOrd="3" presId="urn:microsoft.com/office/officeart/2005/8/layout/process3"/>
    <dgm:cxn modelId="{BD16B7B7-CE19-4062-AD18-A70DC8518BF4}" type="presOf" srcId="{AAED85E5-8030-418E-8830-5F1402DCED0D}" destId="{26CB0CFC-4C34-4FEF-8122-E27B33AF0BEA}" srcOrd="1" destOrd="0" presId="urn:microsoft.com/office/officeart/2005/8/layout/process3"/>
    <dgm:cxn modelId="{F003C9B7-EC09-4C41-BF05-9114DFBF0326}" type="presOf" srcId="{34F693C7-6158-4EC9-BCAC-C563875F6C8D}" destId="{AB12A7A8-AD12-4283-9E46-1863FB87A4F3}" srcOrd="0" destOrd="8" presId="urn:microsoft.com/office/officeart/2005/8/layout/process3"/>
    <dgm:cxn modelId="{9C90BCC3-E332-494B-AD53-CDC196ED6B99}" type="presOf" srcId="{14CBD4A3-7A2A-494D-9397-9DE860DB506A}" destId="{5E487F44-6FB0-4FCD-8834-C3757AEC3BF5}" srcOrd="0" destOrd="0" presId="urn:microsoft.com/office/officeart/2005/8/layout/process3"/>
    <dgm:cxn modelId="{D3A460CB-EA01-4E8E-9DD7-4ED77328C047}" type="presOf" srcId="{36613808-3D0A-44C7-9254-3454E759EF97}" destId="{AB12A7A8-AD12-4283-9E46-1863FB87A4F3}" srcOrd="0" destOrd="7" presId="urn:microsoft.com/office/officeart/2005/8/layout/process3"/>
    <dgm:cxn modelId="{2B6A2DCE-4532-43B4-80BF-7ECB981DC017}" srcId="{E6CA1D5A-DB0A-46BA-8382-E0D4635517DE}" destId="{CD41B27D-6E11-4401-9D2F-7C7E030C1545}" srcOrd="2" destOrd="0" parTransId="{FFF689E8-20B7-4545-B2DF-9CFC8CF80998}" sibTransId="{CBFD6361-4849-4E68-9C18-6AF0B6F85DBB}"/>
    <dgm:cxn modelId="{9D9943D2-0EF7-44E9-A7E1-8B1B59A04F3E}" type="presOf" srcId="{C2F1FD07-FE50-43AF-A732-3C4DFFEB7982}" destId="{AB12A7A8-AD12-4283-9E46-1863FB87A4F3}" srcOrd="0" destOrd="1" presId="urn:microsoft.com/office/officeart/2005/8/layout/process3"/>
    <dgm:cxn modelId="{72FA57D4-36D4-4E29-BF0A-AFFE87161548}" srcId="{14CBD4A3-7A2A-494D-9397-9DE860DB506A}" destId="{67D0F971-A142-492F-831F-83544359C6B7}" srcOrd="2" destOrd="0" parTransId="{6DA0EAD9-A19C-4F3A-81C4-186ACF6A98E2}" sibTransId="{5C507030-9CFB-4A04-9F08-C66E8DF32968}"/>
    <dgm:cxn modelId="{1DE976D9-649C-4178-9B7E-82BB6F2A8607}" type="presOf" srcId="{47CCA4CF-2B32-4801-A526-172F9861303E}" destId="{E1BA5672-4274-4109-9790-6C120A743FA9}" srcOrd="0" destOrd="6" presId="urn:microsoft.com/office/officeart/2005/8/layout/process3"/>
    <dgm:cxn modelId="{EA4BBEDB-C0AA-4649-B1F3-B01349DA38DF}" type="presOf" srcId="{16922147-4B78-4314-85F1-EC726C0D4549}" destId="{E1BA5672-4274-4109-9790-6C120A743FA9}" srcOrd="0" destOrd="3" presId="urn:microsoft.com/office/officeart/2005/8/layout/process3"/>
    <dgm:cxn modelId="{34A944DF-9E13-4AF1-B906-4BDB592AA8A2}" srcId="{E6CA1D5A-DB0A-46BA-8382-E0D4635517DE}" destId="{CD8EBBD4-BE6A-4290-A516-1160A0E5753F}" srcOrd="1" destOrd="0" parTransId="{9E69A665-A34B-4FBD-BD92-37B857CD88B7}" sibTransId="{977A868F-3A61-4C8A-8AB6-33F7954C5523}"/>
    <dgm:cxn modelId="{E2BBAEDF-38B3-4A41-8E02-5805F1159BC6}" srcId="{D831634E-93A6-4C73-9BFA-05E65441EB40}" destId="{650D101E-149F-4351-AC6C-1A60F2CD4B9B}" srcOrd="5" destOrd="0" parTransId="{1313EBCB-1173-4ED8-9061-9213D55DE67E}" sibTransId="{E223BF95-4650-42EC-B23C-697CB3D270FA}"/>
    <dgm:cxn modelId="{EE3DC6E2-6E1A-4B0A-A054-8CB3D8EB6CF4}" type="presOf" srcId="{B35E6387-9974-4B88-9B18-EC5B9894CF54}" destId="{5E487F44-6FB0-4FCD-8834-C3757AEC3BF5}" srcOrd="0" destOrd="5" presId="urn:microsoft.com/office/officeart/2005/8/layout/process3"/>
    <dgm:cxn modelId="{815FC8E6-0D3B-4ACC-A74A-EA99B4341625}" srcId="{D831634E-93A6-4C73-9BFA-05E65441EB40}" destId="{6E640C63-1230-4729-9866-C0A08C5AF060}" srcOrd="6" destOrd="0" parTransId="{5C28A83C-9313-429E-8D91-84709B3334E2}" sibTransId="{8CE4E421-C18F-4FD2-B3FE-92F9D2144BB9}"/>
    <dgm:cxn modelId="{DCF9EFEA-13E7-443D-9E56-6597A2CF1577}" srcId="{14CBD4A3-7A2A-494D-9397-9DE860DB506A}" destId="{58EBEC69-CA8B-4823-B876-139E8830A5ED}" srcOrd="1" destOrd="0" parTransId="{E2A51ED8-4AD2-4B5C-9A99-35922692C213}" sibTransId="{7308FF82-3CF4-42B2-9656-2B3FB17E47DF}"/>
    <dgm:cxn modelId="{303103ED-8EAB-40E0-9D50-00D4F40D4ACF}" srcId="{D831634E-93A6-4C73-9BFA-05E65441EB40}" destId="{5FD7AB22-5860-496D-8330-6F8D931D3DD7}" srcOrd="2" destOrd="0" parTransId="{92C93A16-3A19-4254-86BF-F9480BD0B282}" sibTransId="{B7A24C6A-20BB-444B-816C-99945E2404C8}"/>
    <dgm:cxn modelId="{5EEF3AF2-733B-4945-B128-873B3040379A}" srcId="{E6CA1D5A-DB0A-46BA-8382-E0D4635517DE}" destId="{47CCA4CF-2B32-4801-A526-172F9861303E}" srcOrd="6" destOrd="0" parTransId="{07C9F686-1593-4A75-9064-BF74B7273D25}" sibTransId="{3A6EF373-6B83-4E8A-8C0D-F7F82FC8938E}"/>
    <dgm:cxn modelId="{051561FB-D16C-416B-909B-2B405B7028F5}" type="presOf" srcId="{E6CA1D5A-DB0A-46BA-8382-E0D4635517DE}" destId="{632AD2C5-6076-4274-8FE9-1BD1878C8BDE}" srcOrd="1" destOrd="0" presId="urn:microsoft.com/office/officeart/2005/8/layout/process3"/>
    <dgm:cxn modelId="{788FE0FD-7655-41BF-A39F-0BD28731D160}" type="presOf" srcId="{3D6C5816-2B0B-4FAD-92B4-72011C99A014}" destId="{4B4973E2-592E-483A-9F07-25B1D44197F7}" srcOrd="0" destOrd="0" presId="urn:microsoft.com/office/officeart/2005/8/layout/process3"/>
    <dgm:cxn modelId="{7B31066F-0CA8-4874-8B3E-B6B38279260D}" type="presParOf" srcId="{2FCE2D59-948A-484E-9167-51D3C33DF9BC}" destId="{7E0F2E0A-84BC-46FE-9EEC-D93A4D281658}" srcOrd="0" destOrd="0" presId="urn:microsoft.com/office/officeart/2005/8/layout/process3"/>
    <dgm:cxn modelId="{25E3C331-7885-401B-862B-2D32227B16A6}" type="presParOf" srcId="{7E0F2E0A-84BC-46FE-9EEC-D93A4D281658}" destId="{DEE4D437-5EB9-47F8-A871-C982B1F97C14}" srcOrd="0" destOrd="0" presId="urn:microsoft.com/office/officeart/2005/8/layout/process3"/>
    <dgm:cxn modelId="{4F42820D-4F23-49E0-8905-7A8836B08FE9}" type="presParOf" srcId="{7E0F2E0A-84BC-46FE-9EEC-D93A4D281658}" destId="{632AD2C5-6076-4274-8FE9-1BD1878C8BDE}" srcOrd="1" destOrd="0" presId="urn:microsoft.com/office/officeart/2005/8/layout/process3"/>
    <dgm:cxn modelId="{1513B577-594F-4679-86EB-6F607ADD981E}" type="presParOf" srcId="{7E0F2E0A-84BC-46FE-9EEC-D93A4D281658}" destId="{E1BA5672-4274-4109-9790-6C120A743FA9}" srcOrd="2" destOrd="0" presId="urn:microsoft.com/office/officeart/2005/8/layout/process3"/>
    <dgm:cxn modelId="{0EB5162E-B73C-4D38-91D3-4EFE2D65694F}" type="presParOf" srcId="{2FCE2D59-948A-484E-9167-51D3C33DF9BC}" destId="{4B4973E2-592E-483A-9F07-25B1D44197F7}" srcOrd="1" destOrd="0" presId="urn:microsoft.com/office/officeart/2005/8/layout/process3"/>
    <dgm:cxn modelId="{556E24CF-D6F6-4C14-ABF6-B2D71309377C}" type="presParOf" srcId="{4B4973E2-592E-483A-9F07-25B1D44197F7}" destId="{6DBA212C-D8E4-437D-B0F7-3138139E2008}" srcOrd="0" destOrd="0" presId="urn:microsoft.com/office/officeart/2005/8/layout/process3"/>
    <dgm:cxn modelId="{C0EDDB5E-B4E6-48EB-99C0-DFCAB4D86DD5}" type="presParOf" srcId="{2FCE2D59-948A-484E-9167-51D3C33DF9BC}" destId="{1BFE170B-059D-40FB-B783-9BA5EB81A6D6}" srcOrd="2" destOrd="0" presId="urn:microsoft.com/office/officeart/2005/8/layout/process3"/>
    <dgm:cxn modelId="{C3D7CE00-0A7F-4101-823F-395A167B166A}" type="presParOf" srcId="{1BFE170B-059D-40FB-B783-9BA5EB81A6D6}" destId="{4DEE6592-A95B-4ECB-9636-C8C23926E294}" srcOrd="0" destOrd="0" presId="urn:microsoft.com/office/officeart/2005/8/layout/process3"/>
    <dgm:cxn modelId="{7A7BF378-C321-41BC-BEC0-F772738570CD}" type="presParOf" srcId="{1BFE170B-059D-40FB-B783-9BA5EB81A6D6}" destId="{1B168422-6D0F-4E64-9064-BAC066833C7C}" srcOrd="1" destOrd="0" presId="urn:microsoft.com/office/officeart/2005/8/layout/process3"/>
    <dgm:cxn modelId="{4972215F-62D7-470A-BDD7-84DC08E70608}" type="presParOf" srcId="{1BFE170B-059D-40FB-B783-9BA5EB81A6D6}" destId="{AB12A7A8-AD12-4283-9E46-1863FB87A4F3}" srcOrd="2" destOrd="0" presId="urn:microsoft.com/office/officeart/2005/8/layout/process3"/>
    <dgm:cxn modelId="{A3A65CED-915E-4880-9668-C42BDBD532D7}" type="presParOf" srcId="{2FCE2D59-948A-484E-9167-51D3C33DF9BC}" destId="{DF736914-BFB4-41FF-91DB-E7BF220B3C61}" srcOrd="3" destOrd="0" presId="urn:microsoft.com/office/officeart/2005/8/layout/process3"/>
    <dgm:cxn modelId="{374D3E01-7A5C-49D1-8756-B66D80939842}" type="presParOf" srcId="{DF736914-BFB4-41FF-91DB-E7BF220B3C61}" destId="{E75FC7D8-A445-448B-8A1A-A264EF2AD707}" srcOrd="0" destOrd="0" presId="urn:microsoft.com/office/officeart/2005/8/layout/process3"/>
    <dgm:cxn modelId="{3188233F-D285-4749-96B8-ED1A0396D5DF}" type="presParOf" srcId="{2FCE2D59-948A-484E-9167-51D3C33DF9BC}" destId="{2E525353-F721-4FC7-A74F-2E5BFEBE9589}" srcOrd="4" destOrd="0" presId="urn:microsoft.com/office/officeart/2005/8/layout/process3"/>
    <dgm:cxn modelId="{B77E4B42-B488-42B2-99E6-91E323EFE470}" type="presParOf" srcId="{2E525353-F721-4FC7-A74F-2E5BFEBE9589}" destId="{7154F1DB-9C81-4228-9B2D-377DF9B9FFFD}" srcOrd="0" destOrd="0" presId="urn:microsoft.com/office/officeart/2005/8/layout/process3"/>
    <dgm:cxn modelId="{2E0D4560-7CF0-4707-9920-E4EAE27BE1AF}" type="presParOf" srcId="{2E525353-F721-4FC7-A74F-2E5BFEBE9589}" destId="{26CB0CFC-4C34-4FEF-8122-E27B33AF0BEA}" srcOrd="1" destOrd="0" presId="urn:microsoft.com/office/officeart/2005/8/layout/process3"/>
    <dgm:cxn modelId="{91FEB6F5-98FA-405F-8D57-73519CB63CF2}" type="presParOf" srcId="{2E525353-F721-4FC7-A74F-2E5BFEBE9589}" destId="{5E487F44-6FB0-4FCD-8834-C3757AEC3BF5}" srcOrd="2" destOrd="0" presId="urn:microsoft.com/office/officeart/2005/8/layout/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2AD2C5-6076-4274-8FE9-1BD1878C8BDE}">
      <dsp:nvSpPr>
        <dsp:cNvPr id="0" name=""/>
        <dsp:cNvSpPr/>
      </dsp:nvSpPr>
      <dsp:spPr>
        <a:xfrm>
          <a:off x="5994" y="89983"/>
          <a:ext cx="1443966" cy="475200"/>
        </a:xfrm>
        <a:prstGeom prst="roundRect">
          <a:avLst>
            <a:gd name="adj" fmla="val 10000"/>
          </a:avLst>
        </a:prstGeom>
        <a:solidFill>
          <a:schemeClr val="accent2">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s-ES" sz="1100" b="1" kern="1200">
              <a:latin typeface="Open Sans" panose="020B0606030504020204" pitchFamily="34" charset="0"/>
              <a:ea typeface="Open Sans" panose="020B0606030504020204" pitchFamily="34" charset="0"/>
              <a:cs typeface="Open Sans" panose="020B0606030504020204" pitchFamily="34" charset="0"/>
            </a:rPr>
            <a:t>Assessment</a:t>
          </a:r>
        </a:p>
      </dsp:txBody>
      <dsp:txXfrm>
        <a:off x="5994" y="89983"/>
        <a:ext cx="1443966" cy="316800"/>
      </dsp:txXfrm>
    </dsp:sp>
    <dsp:sp modelId="{E1BA5672-4274-4109-9790-6C120A743FA9}">
      <dsp:nvSpPr>
        <dsp:cNvPr id="0" name=""/>
        <dsp:cNvSpPr/>
      </dsp:nvSpPr>
      <dsp:spPr>
        <a:xfrm>
          <a:off x="191182" y="406783"/>
          <a:ext cx="1665095" cy="3118500"/>
        </a:xfrm>
        <a:prstGeom prst="roundRect">
          <a:avLst>
            <a:gd name="adj" fmla="val 10000"/>
          </a:avLst>
        </a:prstGeom>
        <a:solidFill>
          <a:schemeClr val="lt1">
            <a:alpha val="90000"/>
            <a:hueOff val="0"/>
            <a:satOff val="0"/>
            <a:lumOff val="0"/>
            <a:alphaOff val="0"/>
          </a:schemeClr>
        </a:solidFill>
        <a:ln w="12700" cap="flat" cmpd="sng" algn="ctr">
          <a:solidFill>
            <a:schemeClr val="accent2">
              <a:shade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s-ES" sz="1100" kern="1200">
              <a:solidFill>
                <a:schemeClr val="tx1"/>
              </a:solidFill>
              <a:latin typeface="Open Sans" panose="020B0606030504020204" pitchFamily="34" charset="0"/>
              <a:ea typeface="Open Sans" panose="020B0606030504020204" pitchFamily="34" charset="0"/>
              <a:cs typeface="Open Sans" panose="020B0606030504020204" pitchFamily="34" charset="0"/>
            </a:rPr>
            <a:t>PCK beneficiary identified by Labor Counsellor*</a:t>
          </a: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Register request**</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Gather general information</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Review criteria </a:t>
          </a:r>
          <a:r>
            <a:rPr lang="en-US" sz="1100" kern="1200">
              <a:latin typeface="Open Sans" panose="020B0606030504020204" pitchFamily="34" charset="0"/>
              <a:ea typeface="Open Sans" panose="020B0606030504020204" pitchFamily="34" charset="0"/>
              <a:cs typeface="Open Sans" panose="020B0606030504020204" pitchFamily="34" charset="0"/>
            </a:rPr>
            <a:t>to qualify for cash assistance</a:t>
          </a:r>
          <a:endParaRPr lang="es-ES" sz="1100" kern="1200">
            <a:latin typeface="Open Sans" panose="020B0606030504020204" pitchFamily="34" charset="0"/>
            <a:ea typeface="Open Sans" panose="020B0606030504020204" pitchFamily="34" charset="0"/>
            <a:cs typeface="Open Sans" panose="020B0606030504020204" pitchFamily="34" charset="0"/>
          </a:endParaRPr>
        </a:p>
      </dsp:txBody>
      <dsp:txXfrm>
        <a:off x="239951" y="455552"/>
        <a:ext cx="1567557" cy="3020962"/>
      </dsp:txXfrm>
    </dsp:sp>
    <dsp:sp modelId="{4B4973E2-592E-483A-9F07-25B1D44197F7}">
      <dsp:nvSpPr>
        <dsp:cNvPr id="0" name=""/>
        <dsp:cNvSpPr/>
      </dsp:nvSpPr>
      <dsp:spPr>
        <a:xfrm>
          <a:off x="1696502" y="68630"/>
          <a:ext cx="522667" cy="359505"/>
        </a:xfrm>
        <a:prstGeom prst="rightArrow">
          <a:avLst>
            <a:gd name="adj1" fmla="val 60000"/>
            <a:gd name="adj2" fmla="val 50000"/>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kern="1200">
            <a:latin typeface="Open Sans" panose="020B0606030504020204" pitchFamily="34" charset="0"/>
            <a:ea typeface="Open Sans" panose="020B0606030504020204" pitchFamily="34" charset="0"/>
            <a:cs typeface="Open Sans" panose="020B0606030504020204" pitchFamily="34" charset="0"/>
          </a:endParaRPr>
        </a:p>
      </dsp:txBody>
      <dsp:txXfrm>
        <a:off x="1696502" y="140531"/>
        <a:ext cx="414816" cy="215703"/>
      </dsp:txXfrm>
    </dsp:sp>
    <dsp:sp modelId="{1B168422-6D0F-4E64-9064-BAC066833C7C}">
      <dsp:nvSpPr>
        <dsp:cNvPr id="0" name=""/>
        <dsp:cNvSpPr/>
      </dsp:nvSpPr>
      <dsp:spPr>
        <a:xfrm>
          <a:off x="2436125" y="89983"/>
          <a:ext cx="1443966" cy="475200"/>
        </a:xfrm>
        <a:prstGeom prst="roundRect">
          <a:avLst>
            <a:gd name="adj" fmla="val 10000"/>
          </a:avLst>
        </a:prstGeom>
        <a:solidFill>
          <a:schemeClr val="accent2">
            <a:shade val="50000"/>
            <a:hueOff val="-394115"/>
            <a:satOff val="5189"/>
            <a:lumOff val="3107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s-ES" sz="1100" b="1" kern="1200">
              <a:latin typeface="Open Sans" panose="020B0606030504020204" pitchFamily="34" charset="0"/>
              <a:ea typeface="Open Sans" panose="020B0606030504020204" pitchFamily="34" charset="0"/>
              <a:cs typeface="Open Sans" panose="020B0606030504020204" pitchFamily="34" charset="0"/>
            </a:rPr>
            <a:t>Decision</a:t>
          </a:r>
        </a:p>
      </dsp:txBody>
      <dsp:txXfrm>
        <a:off x="2436125" y="89983"/>
        <a:ext cx="1443966" cy="316800"/>
      </dsp:txXfrm>
    </dsp:sp>
    <dsp:sp modelId="{AB12A7A8-AD12-4283-9E46-1863FB87A4F3}">
      <dsp:nvSpPr>
        <dsp:cNvPr id="0" name=""/>
        <dsp:cNvSpPr/>
      </dsp:nvSpPr>
      <dsp:spPr>
        <a:xfrm>
          <a:off x="2621313" y="406783"/>
          <a:ext cx="1665095" cy="3118500"/>
        </a:xfrm>
        <a:prstGeom prst="roundRect">
          <a:avLst>
            <a:gd name="adj" fmla="val 10000"/>
          </a:avLst>
        </a:prstGeom>
        <a:solidFill>
          <a:schemeClr val="lt1">
            <a:alpha val="90000"/>
            <a:hueOff val="0"/>
            <a:satOff val="0"/>
            <a:lumOff val="0"/>
            <a:alphaOff val="0"/>
          </a:schemeClr>
        </a:solidFill>
        <a:ln w="12700" cap="flat" cmpd="sng" algn="ctr">
          <a:solidFill>
            <a:schemeClr val="accent2">
              <a:shade val="50000"/>
              <a:hueOff val="-370661"/>
              <a:satOff val="5772"/>
              <a:lumOff val="2874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Is applicant entitled to receive assistance?</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What amount?</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What purpose?</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Level of approval?</a:t>
          </a:r>
        </a:p>
        <a:p>
          <a:pPr marL="57150" lvl="1"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Has beneficiary received full information?</a:t>
          </a:r>
        </a:p>
      </dsp:txBody>
      <dsp:txXfrm>
        <a:off x="2670082" y="455552"/>
        <a:ext cx="1567557" cy="3020962"/>
      </dsp:txXfrm>
    </dsp:sp>
    <dsp:sp modelId="{DF736914-BFB4-41FF-91DB-E7BF220B3C61}">
      <dsp:nvSpPr>
        <dsp:cNvPr id="0" name=""/>
        <dsp:cNvSpPr/>
      </dsp:nvSpPr>
      <dsp:spPr>
        <a:xfrm>
          <a:off x="4126632" y="68630"/>
          <a:ext cx="522667" cy="359505"/>
        </a:xfrm>
        <a:prstGeom prst="rightArrow">
          <a:avLst>
            <a:gd name="adj1" fmla="val 60000"/>
            <a:gd name="adj2" fmla="val 50000"/>
          </a:avLst>
        </a:prstGeom>
        <a:solidFill>
          <a:schemeClr val="accent2">
            <a:shade val="90000"/>
            <a:hueOff val="-574681"/>
            <a:satOff val="409"/>
            <a:lumOff val="321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kern="1200">
            <a:latin typeface="Open Sans" panose="020B0606030504020204" pitchFamily="34" charset="0"/>
            <a:ea typeface="Open Sans" panose="020B0606030504020204" pitchFamily="34" charset="0"/>
            <a:cs typeface="Open Sans" panose="020B0606030504020204" pitchFamily="34" charset="0"/>
          </a:endParaRPr>
        </a:p>
      </dsp:txBody>
      <dsp:txXfrm>
        <a:off x="4126632" y="140531"/>
        <a:ext cx="414816" cy="215703"/>
      </dsp:txXfrm>
    </dsp:sp>
    <dsp:sp modelId="{26CB0CFC-4C34-4FEF-8122-E27B33AF0BEA}">
      <dsp:nvSpPr>
        <dsp:cNvPr id="0" name=""/>
        <dsp:cNvSpPr/>
      </dsp:nvSpPr>
      <dsp:spPr>
        <a:xfrm>
          <a:off x="4866256" y="89983"/>
          <a:ext cx="1443966" cy="475200"/>
        </a:xfrm>
        <a:prstGeom prst="roundRect">
          <a:avLst>
            <a:gd name="adj" fmla="val 10000"/>
          </a:avLst>
        </a:prstGeom>
        <a:solidFill>
          <a:schemeClr val="accent2">
            <a:shade val="50000"/>
            <a:hueOff val="-394115"/>
            <a:satOff val="5189"/>
            <a:lumOff val="3107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s-ES" sz="1100" b="1" kern="1200">
              <a:latin typeface="Open Sans" panose="020B0606030504020204" pitchFamily="34" charset="0"/>
              <a:ea typeface="Open Sans" panose="020B0606030504020204" pitchFamily="34" charset="0"/>
              <a:cs typeface="Open Sans" panose="020B0606030504020204" pitchFamily="34" charset="0"/>
            </a:rPr>
            <a:t>Reporting</a:t>
          </a:r>
        </a:p>
      </dsp:txBody>
      <dsp:txXfrm>
        <a:off x="4866256" y="89983"/>
        <a:ext cx="1443966" cy="316800"/>
      </dsp:txXfrm>
    </dsp:sp>
    <dsp:sp modelId="{5E487F44-6FB0-4FCD-8834-C3757AEC3BF5}">
      <dsp:nvSpPr>
        <dsp:cNvPr id="0" name=""/>
        <dsp:cNvSpPr/>
      </dsp:nvSpPr>
      <dsp:spPr>
        <a:xfrm>
          <a:off x="5051444" y="406783"/>
          <a:ext cx="1665095" cy="3118500"/>
        </a:xfrm>
        <a:prstGeom prst="roundRect">
          <a:avLst>
            <a:gd name="adj" fmla="val 10000"/>
          </a:avLst>
        </a:prstGeom>
        <a:solidFill>
          <a:schemeClr val="lt1">
            <a:alpha val="90000"/>
            <a:hueOff val="0"/>
            <a:satOff val="0"/>
            <a:lumOff val="0"/>
            <a:alphaOff val="0"/>
          </a:schemeClr>
        </a:solidFill>
        <a:ln w="12700" cap="flat" cmpd="sng" algn="ctr">
          <a:solidFill>
            <a:schemeClr val="accent2">
              <a:shade val="50000"/>
              <a:hueOff val="-370661"/>
              <a:satOff val="5772"/>
              <a:lumOff val="2874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Cash Assistance documents:</a:t>
          </a:r>
        </a:p>
        <a:p>
          <a:pPr marL="114300" lvl="2"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Assessment</a:t>
          </a:r>
        </a:p>
        <a:p>
          <a:pPr marL="114300" lvl="2"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Terms</a:t>
          </a:r>
        </a:p>
        <a:p>
          <a:pPr marL="114300" lvl="2"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Receipt</a:t>
          </a:r>
        </a:p>
        <a:p>
          <a:pPr marL="114300" lvl="2" indent="-57150" algn="l" defTabSz="488950">
            <a:lnSpc>
              <a:spcPct val="90000"/>
            </a:lnSpc>
            <a:spcBef>
              <a:spcPct val="0"/>
            </a:spcBef>
            <a:spcAft>
              <a:spcPct val="15000"/>
            </a:spcAft>
            <a:buChar char="•"/>
          </a:pPr>
          <a:endParaRPr lang="es-ES" sz="1100" kern="1200">
            <a:latin typeface="Open Sans" panose="020B0606030504020204" pitchFamily="34" charset="0"/>
            <a:ea typeface="Open Sans" panose="020B0606030504020204" pitchFamily="34" charset="0"/>
            <a:cs typeface="Open Sans" panose="020B0606030504020204" pitchFamily="34" charset="0"/>
          </a:endParaRPr>
        </a:p>
        <a:p>
          <a:pPr marL="57150" lvl="1" indent="-57150" algn="l" defTabSz="488950">
            <a:lnSpc>
              <a:spcPct val="90000"/>
            </a:lnSpc>
            <a:spcBef>
              <a:spcPct val="0"/>
            </a:spcBef>
            <a:spcAft>
              <a:spcPct val="15000"/>
            </a:spcAft>
            <a:buChar char="•"/>
          </a:pPr>
          <a:r>
            <a:rPr lang="es-ES" sz="1100" kern="1200">
              <a:latin typeface="Open Sans" panose="020B0606030504020204" pitchFamily="34" charset="0"/>
              <a:ea typeface="Open Sans" panose="020B0606030504020204" pitchFamily="34" charset="0"/>
              <a:cs typeface="Open Sans" panose="020B0606030504020204" pitchFamily="34" charset="0"/>
            </a:rPr>
            <a:t>Waybill, invoice under PCK branch name, receipt, ticket and proof of payment</a:t>
          </a:r>
        </a:p>
      </dsp:txBody>
      <dsp:txXfrm>
        <a:off x="5100213" y="455552"/>
        <a:ext cx="1567557" cy="302096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baee355-af69-427f-8f4a-33c6bbed5e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3B2F3674A35344B87BF79F3F5BAB94A" ma:contentTypeVersion="13" ma:contentTypeDescription="Crear nuevo documento." ma:contentTypeScope="" ma:versionID="b0fd40664976e065dbd7c6d0f9daddc7">
  <xsd:schema xmlns:xsd="http://www.w3.org/2001/XMLSchema" xmlns:xs="http://www.w3.org/2001/XMLSchema" xmlns:p="http://schemas.microsoft.com/office/2006/metadata/properties" xmlns:ns3="7baee355-af69-427f-8f4a-33c6bbed5e0e" xmlns:ns4="d899a6df-acd3-4c11-8394-a578025920b6" targetNamespace="http://schemas.microsoft.com/office/2006/metadata/properties" ma:root="true" ma:fieldsID="51ad7f190f9baa0ecedf7a0167855ce7" ns3:_="" ns4:_="">
    <xsd:import namespace="7baee355-af69-427f-8f4a-33c6bbed5e0e"/>
    <xsd:import namespace="d899a6df-acd3-4c11-8394-a578025920b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aee355-af69-427f-8f4a-33c6bbed5e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99a6df-acd3-4c11-8394-a578025920b6"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SharingHintHash" ma:index="19"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E6639-91AD-478C-B55B-3BBBA55133F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d899a6df-acd3-4c11-8394-a578025920b6"/>
    <ds:schemaRef ds:uri="7baee355-af69-427f-8f4a-33c6bbed5e0e"/>
    <ds:schemaRef ds:uri="http://www.w3.org/XML/1998/namespace"/>
    <ds:schemaRef ds:uri="http://purl.org/dc/dcmitype/"/>
  </ds:schemaRefs>
</ds:datastoreItem>
</file>

<file path=customXml/itemProps2.xml><?xml version="1.0" encoding="utf-8"?>
<ds:datastoreItem xmlns:ds="http://schemas.openxmlformats.org/officeDocument/2006/customXml" ds:itemID="{CD809EC2-A71C-4138-B16A-3EBBA45C86DD}">
  <ds:schemaRefs>
    <ds:schemaRef ds:uri="http://schemas.microsoft.com/sharepoint/v3/contenttype/forms"/>
  </ds:schemaRefs>
</ds:datastoreItem>
</file>

<file path=customXml/itemProps3.xml><?xml version="1.0" encoding="utf-8"?>
<ds:datastoreItem xmlns:ds="http://schemas.openxmlformats.org/officeDocument/2006/customXml" ds:itemID="{27F22F45-4E15-4A33-AD5F-072F5223B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aee355-af69-427f-8f4a-33c6bbed5e0e"/>
    <ds:schemaRef ds:uri="d899a6df-acd3-4c11-8394-a57802592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5</Pages>
  <Words>1305</Words>
  <Characters>7178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Alfonso Cascante</dc:creator>
  <cp:keywords/>
  <dc:description/>
  <cp:lastModifiedBy>Nuria Alfonso Cascante</cp:lastModifiedBy>
  <cp:revision>27</cp:revision>
  <dcterms:created xsi:type="dcterms:W3CDTF">2023-04-17T06:48:00Z</dcterms:created>
  <dcterms:modified xsi:type="dcterms:W3CDTF">2023-04-25T07:36:00Z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0x01010093B2F3674A35344B87BF79F3F5BAB94A</vt:lpwstr>
  </property>
</Properties>
</file>